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公安局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霸州市公安局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（一）完成法律法规规定的任务。按照霸州市委、市政府的指示和廊坊市公安局的业务指导，研究部署和组织实施全市公安工作，并督促检查各基层单位的执行情况。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（二）研究在建立社会主义市场经济体制下的公安工作遇到的新情况、新问题，制定新措施，推进全市公安工作的改革和发展。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（三）搜集、掌握影响全市政治稳定、危害国家安全和社会治安的有关情况，分析形式，制定对策，适时组织实施。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（四）指导、协调对危害国家安全案件、刑事案件、经济犯罪案件的侦察工作。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（五）指导全市公安机关依法查处治安案件，组织、协调、参与处置突发事件和治安事故，承担社会治安、户籍、出入境、居民身份证、枪支弹药、危险物品、特种行业的管理工作。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（六）指导和管理全市机关、团体、企事业单位的安全保卫工作。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w:t>
      </w:r>
      <w:r>
        <w:rPr>
          <w:rFonts w:hint="eastAsia" w:ascii="宋体" w:hAnsi="宋体" w:eastAsia="宋体"/>
          <w:sz w:val="32"/>
          <w:lang w:val="en-US" w:eastAsia="zh-CN"/>
        </w:rPr>
        <w:t>七</w:t>
      </w:r>
      <w:r>
        <w:rPr>
          <w:rFonts w:hint="eastAsia" w:ascii="宋体" w:hAnsi="宋体" w:eastAsia="宋体"/>
          <w:sz w:val="32"/>
        </w:rPr>
        <w:t>）管理全市城乡交通安全、交通秩序以及对机动车、驾驶员的管理工作。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w:t>
      </w:r>
      <w:r>
        <w:rPr>
          <w:rFonts w:hint="eastAsia" w:ascii="宋体" w:hAnsi="宋体" w:eastAsia="宋体"/>
          <w:sz w:val="32"/>
          <w:lang w:val="en-US" w:eastAsia="zh-CN"/>
        </w:rPr>
        <w:t>八</w:t>
      </w:r>
      <w:r>
        <w:rPr>
          <w:rFonts w:hint="eastAsia" w:ascii="宋体" w:hAnsi="宋体" w:eastAsia="宋体"/>
          <w:sz w:val="32"/>
        </w:rPr>
        <w:t>）负责全市网络安全保卫工作。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w:t>
      </w:r>
      <w:r>
        <w:rPr>
          <w:rFonts w:hint="eastAsia" w:ascii="宋体" w:hAnsi="宋体" w:eastAsia="宋体"/>
          <w:sz w:val="32"/>
          <w:lang w:val="en-US" w:eastAsia="zh-CN"/>
        </w:rPr>
        <w:t>九</w:t>
      </w:r>
      <w:r>
        <w:rPr>
          <w:rFonts w:hint="eastAsia" w:ascii="宋体" w:hAnsi="宋体" w:eastAsia="宋体"/>
          <w:sz w:val="32"/>
        </w:rPr>
        <w:t>）负责全市公安队伍建设及民警的各类培训、公安宣传以及查处公安机关民警的违法违纪案件。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（十）组织实施来我市和途经我市的党和国家领导人、重要外宾的安全警卫工作。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（十</w:t>
      </w:r>
      <w:r>
        <w:rPr>
          <w:rFonts w:hint="eastAsia" w:ascii="宋体" w:hAnsi="宋体" w:eastAsia="宋体"/>
          <w:sz w:val="32"/>
          <w:lang w:val="en-US" w:eastAsia="zh-CN"/>
        </w:rPr>
        <w:t>一</w:t>
      </w:r>
      <w:r>
        <w:rPr>
          <w:rFonts w:hint="eastAsia" w:ascii="宋体" w:hAnsi="宋体" w:eastAsia="宋体"/>
          <w:sz w:val="32"/>
        </w:rPr>
        <w:t>）负责市看守所、拘留所的监督管理工作。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（十</w:t>
      </w:r>
      <w:r>
        <w:rPr>
          <w:rFonts w:hint="eastAsia" w:ascii="宋体" w:hAnsi="宋体" w:eastAsia="宋体"/>
          <w:sz w:val="32"/>
          <w:lang w:val="en-US" w:eastAsia="zh-CN"/>
        </w:rPr>
        <w:t>二</w:t>
      </w:r>
      <w:r>
        <w:rPr>
          <w:rFonts w:hint="eastAsia" w:ascii="宋体" w:hAnsi="宋体" w:eastAsia="宋体"/>
          <w:sz w:val="32"/>
        </w:rPr>
        <w:t>）对全市武警部队执行公安任务实施领导和指挥。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00" w:lineRule="atLeast"/>
        <w:ind w:firstLine="627"/>
        <w:rPr>
          <w:rFonts w:hint="eastAsia" w:ascii="宋体" w:hAnsi="宋体" w:eastAsia="宋体"/>
          <w:sz w:val="32"/>
        </w:rPr>
      </w:pPr>
      <w:r>
        <w:rPr>
          <w:rFonts w:hint="eastAsia" w:ascii="宋体" w:hAnsi="宋体" w:eastAsia="宋体"/>
          <w:sz w:val="32"/>
        </w:rPr>
        <w:t>（十</w:t>
      </w:r>
      <w:r>
        <w:rPr>
          <w:rFonts w:hint="eastAsia" w:ascii="宋体" w:hAnsi="宋体" w:eastAsia="宋体"/>
          <w:sz w:val="32"/>
          <w:lang w:val="en-US" w:eastAsia="zh-CN"/>
        </w:rPr>
        <w:t>三</w:t>
      </w:r>
      <w:r>
        <w:rPr>
          <w:rFonts w:hint="eastAsia" w:ascii="宋体" w:hAnsi="宋体" w:eastAsia="宋体"/>
          <w:sz w:val="32"/>
        </w:rPr>
        <w:t>）承办市委、市政府和廊坊市公安局交办的其他事项。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霸州市</w:t>
            </w:r>
            <w:r>
              <w:rPr>
                <w:rFonts w:eastAsia="方正书宋_GBK"/>
                <w:szCs w:val="24"/>
              </w:rPr>
              <w:t>公安局</w:t>
            </w:r>
          </w:p>
        </w:tc>
        <w:tc>
          <w:tcPr>
            <w:tcW w:w="1866" w:type="dxa"/>
            <w:shd w:val="clear" w:color="auto" w:fill="auto"/>
            <w:vAlign w:val="center"/>
          </w:tcPr>
          <w:p>
            <w:pPr>
              <w:spacing w:line="300" w:lineRule="exact"/>
              <w:jc w:val="center"/>
              <w:rPr>
                <w:rFonts w:eastAsia="方正书宋_GBK" w:asciiTheme="minorHAnsi" w:hAnsiTheme="minorHAnsi" w:cstheme="minorBidi"/>
                <w:kern w:val="2"/>
                <w:sz w:val="21"/>
                <w:szCs w:val="24"/>
                <w:lang w:val="en-US" w:eastAsia="zh-CN" w:bidi="ar-SA"/>
              </w:rPr>
            </w:pPr>
            <w:r>
              <w:rPr>
                <w:rFonts w:hint="eastAsia" w:eastAsia="方正书宋_GBK"/>
                <w:szCs w:val="24"/>
              </w:rPr>
              <w:t>行政</w:t>
            </w:r>
          </w:p>
        </w:tc>
        <w:tc>
          <w:tcPr>
            <w:tcW w:w="1536"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正科级</w:t>
            </w:r>
          </w:p>
        </w:tc>
        <w:tc>
          <w:tcPr>
            <w:tcW w:w="2642"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财政</w:t>
            </w:r>
            <w:r>
              <w:rPr>
                <w:rFonts w:hint="eastAsia" w:eastAsia="方正书宋_GBK"/>
                <w:szCs w:val="24"/>
                <w:lang w:eastAsia="zh-CN"/>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霸州市公安交通警察大队</w:t>
            </w:r>
          </w:p>
        </w:tc>
        <w:tc>
          <w:tcPr>
            <w:tcW w:w="1866"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行政</w:t>
            </w:r>
          </w:p>
        </w:tc>
        <w:tc>
          <w:tcPr>
            <w:tcW w:w="1536"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副科级</w:t>
            </w:r>
          </w:p>
        </w:tc>
        <w:tc>
          <w:tcPr>
            <w:tcW w:w="2642"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财政</w:t>
            </w:r>
            <w:r>
              <w:rPr>
                <w:rFonts w:hint="eastAsia" w:eastAsia="方正书宋_GBK"/>
                <w:szCs w:val="24"/>
                <w:lang w:eastAsia="zh-CN"/>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霸州市看守所</w:t>
            </w:r>
          </w:p>
        </w:tc>
        <w:tc>
          <w:tcPr>
            <w:tcW w:w="1866"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行政</w:t>
            </w:r>
          </w:p>
        </w:tc>
        <w:tc>
          <w:tcPr>
            <w:tcW w:w="1536"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副科级</w:t>
            </w:r>
          </w:p>
        </w:tc>
        <w:tc>
          <w:tcPr>
            <w:tcW w:w="2642" w:type="dxa"/>
            <w:shd w:val="clear" w:color="auto" w:fill="auto"/>
            <w:vAlign w:val="center"/>
          </w:tcPr>
          <w:p>
            <w:pPr>
              <w:spacing w:line="300" w:lineRule="exact"/>
              <w:jc w:val="center"/>
              <w:rPr>
                <w:rFonts w:hint="eastAsia" w:eastAsia="方正书宋_GBK" w:asciiTheme="minorHAnsi" w:hAnsiTheme="minorHAnsi" w:cstheme="minorBidi"/>
                <w:kern w:val="2"/>
                <w:sz w:val="21"/>
                <w:szCs w:val="24"/>
                <w:lang w:val="en-US" w:eastAsia="zh-CN" w:bidi="ar-SA"/>
              </w:rPr>
            </w:pPr>
            <w:r>
              <w:rPr>
                <w:rFonts w:hint="eastAsia" w:eastAsia="方正书宋_GBK"/>
                <w:szCs w:val="24"/>
              </w:rPr>
              <w:t>财政</w:t>
            </w:r>
            <w:r>
              <w:rPr>
                <w:rFonts w:hint="eastAsia" w:eastAsia="方正书宋_GBK"/>
                <w:szCs w:val="24"/>
                <w:lang w:eastAsia="zh-CN"/>
              </w:rPr>
              <w:t>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lang w:val="en-US" w:eastAsia="zh-CN"/>
        </w:rPr>
        <w:t>霸州市公安局</w:t>
      </w:r>
      <w:r>
        <w:rPr>
          <w:rFonts w:ascii="Times New Roman" w:hAnsi="Times New Roman" w:eastAsia="仿宋_GB2312" w:cs="Times New Roman"/>
          <w:sz w:val="32"/>
          <w:szCs w:val="32"/>
        </w:rPr>
        <w:t>的收支包含在部门预算中。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27845.11</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27845.11</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财政专户管理资金收入0万元，</w:t>
      </w:r>
      <w:r>
        <w:rPr>
          <w:rFonts w:hint="eastAsia"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公安局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27845.11</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13675.8</w:t>
      </w:r>
      <w:r>
        <w:rPr>
          <w:rFonts w:hint="eastAsia" w:ascii="仿宋_GB2312" w:hAnsi="Times New Roman" w:eastAsia="仿宋_GB2312" w:cs="Times New Roman"/>
          <w:sz w:val="32"/>
          <w:szCs w:val="32"/>
        </w:rPr>
        <w:t>万元，包括：人员</w:t>
      </w:r>
      <w:r>
        <w:rPr>
          <w:rFonts w:hint="eastAsia" w:ascii="仿宋_GB2312" w:hAnsi="Times New Roman" w:eastAsia="仿宋_GB2312" w:cs="Times New Roman"/>
          <w:sz w:val="32"/>
          <w:szCs w:val="32"/>
          <w:lang w:val="en-US" w:eastAsia="zh-CN"/>
        </w:rPr>
        <w:t>类项目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11042.33</w:t>
      </w:r>
      <w:r>
        <w:rPr>
          <w:rFonts w:hint="eastAsia" w:ascii="仿宋_GB2312" w:hAnsi="Times New Roman" w:eastAsia="仿宋_GB2312" w:cs="Times New Roman"/>
          <w:sz w:val="32"/>
          <w:szCs w:val="32"/>
        </w:rPr>
        <w:t>万元和</w:t>
      </w:r>
      <w:r>
        <w:rPr>
          <w:rFonts w:hint="eastAsia" w:ascii="仿宋_GB2312" w:hAnsi="Times New Roman" w:eastAsia="仿宋_GB2312" w:cs="Times New Roman"/>
          <w:sz w:val="32"/>
          <w:szCs w:val="32"/>
          <w:lang w:val="en-US" w:eastAsia="zh-CN"/>
        </w:rPr>
        <w:t>运转类</w:t>
      </w:r>
      <w:r>
        <w:rPr>
          <w:rFonts w:hint="eastAsia" w:ascii="仿宋_GB2312" w:hAnsi="Times New Roman" w:eastAsia="仿宋_GB2312" w:cs="Times New Roman"/>
          <w:sz w:val="32"/>
          <w:szCs w:val="32"/>
        </w:rPr>
        <w:t>公用</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2633.47</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运转类其他及特定目标类</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14169.31</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治安管理业务经费、看守所业务费、拘留所业务费、交通管理经费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27845.11</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预算增加</w:t>
      </w:r>
      <w:r>
        <w:rPr>
          <w:rFonts w:hint="eastAsia" w:ascii="仿宋_GB2312" w:hAnsi="Times New Roman" w:eastAsia="仿宋_GB2312" w:cs="Times New Roman"/>
          <w:color w:val="000000" w:themeColor="text1"/>
          <w:sz w:val="32"/>
          <w:szCs w:val="32"/>
          <w:lang w:val="en-US" w:eastAsia="zh-CN"/>
        </w:rPr>
        <w:t>5140.69</w:t>
      </w:r>
      <w:r>
        <w:rPr>
          <w:rFonts w:hint="eastAsia" w:ascii="仿宋_GB2312" w:hAnsi="Times New Roman" w:eastAsia="仿宋_GB2312" w:cs="Times New Roman"/>
          <w:color w:val="000000" w:themeColor="text1"/>
          <w:sz w:val="32"/>
          <w:szCs w:val="32"/>
        </w:rPr>
        <w:t>万元，其中：基本支出减少</w:t>
      </w:r>
      <w:r>
        <w:rPr>
          <w:rFonts w:hint="eastAsia" w:ascii="仿宋_GB2312" w:hAnsi="Times New Roman" w:eastAsia="仿宋_GB2312" w:cs="Times New Roman"/>
          <w:color w:val="000000" w:themeColor="text1"/>
          <w:sz w:val="32"/>
          <w:szCs w:val="32"/>
          <w:lang w:val="en-US" w:eastAsia="zh-CN"/>
        </w:rPr>
        <w:t>4785.25</w:t>
      </w:r>
      <w:r>
        <w:rPr>
          <w:rFonts w:hint="eastAsia" w:ascii="仿宋_GB2312" w:hAnsi="Times New Roman" w:eastAsia="仿宋_GB2312" w:cs="Times New Roman"/>
          <w:color w:val="000000" w:themeColor="text1"/>
          <w:sz w:val="32"/>
          <w:szCs w:val="32"/>
        </w:rPr>
        <w:t>万元，主要为减少</w:t>
      </w:r>
      <w:r>
        <w:rPr>
          <w:rFonts w:hint="eastAsia" w:ascii="仿宋_GB2312" w:hAnsi="Times New Roman" w:eastAsia="仿宋_GB2312" w:cs="Times New Roman"/>
          <w:color w:val="000000" w:themeColor="text1"/>
          <w:sz w:val="32"/>
          <w:szCs w:val="32"/>
          <w:lang w:val="en-US" w:eastAsia="zh-CN"/>
        </w:rPr>
        <w:t>人员经费</w:t>
      </w:r>
      <w:r>
        <w:rPr>
          <w:rFonts w:hint="eastAsia" w:ascii="仿宋_GB2312" w:hAnsi="Times New Roman" w:eastAsia="仿宋_GB2312" w:cs="Times New Roman"/>
          <w:color w:val="000000" w:themeColor="text1"/>
          <w:sz w:val="32"/>
          <w:szCs w:val="32"/>
        </w:rPr>
        <w:t>支出；项目支出增加</w:t>
      </w:r>
      <w:r>
        <w:rPr>
          <w:rFonts w:hint="eastAsia" w:ascii="仿宋_GB2312" w:hAnsi="Times New Roman" w:eastAsia="仿宋_GB2312" w:cs="Times New Roman"/>
          <w:color w:val="000000" w:themeColor="text1"/>
          <w:sz w:val="32"/>
          <w:szCs w:val="32"/>
          <w:lang w:val="en-US" w:eastAsia="zh-CN"/>
        </w:rPr>
        <w:t>9925.94</w:t>
      </w:r>
      <w:r>
        <w:rPr>
          <w:rFonts w:hint="eastAsia" w:ascii="仿宋_GB2312" w:hAnsi="Times New Roman" w:eastAsia="仿宋_GB2312" w:cs="Times New Roman"/>
          <w:color w:val="000000" w:themeColor="text1"/>
          <w:sz w:val="32"/>
          <w:szCs w:val="32"/>
        </w:rPr>
        <w:t>万元，主要为增加</w:t>
      </w:r>
      <w:r>
        <w:rPr>
          <w:rFonts w:hint="eastAsia" w:ascii="仿宋_GB2312" w:hAnsi="Times New Roman" w:eastAsia="仿宋_GB2312" w:cs="Times New Roman"/>
          <w:color w:val="000000" w:themeColor="text1"/>
          <w:sz w:val="32"/>
          <w:szCs w:val="32"/>
          <w:lang w:val="en-US" w:eastAsia="zh-CN"/>
        </w:rPr>
        <w:t>辅警执勤保障经费、交通管理协勤经费</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2633.47</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万元，主要用于办公区的日常维修、办公用房水电费、办公用房取暖费、办公及印刷费，邮电费、差旅费、福利费及一般设备购置费、办公用房物业管理费、公务用车运行维护费等日常运行支出。</w:t>
      </w:r>
      <w:bookmarkStart w:id="5" w:name="_GoBack"/>
      <w:bookmarkEnd w:id="5"/>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586.47</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578.96</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293.96</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285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7.51</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年“三公”经费增加</w:t>
      </w:r>
      <w:r>
        <w:rPr>
          <w:rFonts w:hint="eastAsia" w:ascii="仿宋_GB2312" w:hAnsi="Times New Roman" w:eastAsia="仿宋_GB2312" w:cs="Times New Roman"/>
          <w:sz w:val="32"/>
          <w:szCs w:val="32"/>
          <w:lang w:val="en-US" w:eastAsia="zh-CN"/>
        </w:rPr>
        <w:t>47.42</w:t>
      </w:r>
      <w:r>
        <w:rPr>
          <w:rFonts w:hint="eastAsia" w:ascii="仿宋_GB2312" w:hAnsi="Times New Roman" w:eastAsia="仿宋_GB2312" w:cs="Times New Roman"/>
          <w:sz w:val="32"/>
          <w:szCs w:val="32"/>
        </w:rPr>
        <w:t>万元，</w:t>
      </w:r>
      <w:bookmarkStart w:id="1" w:name="_Hlk507422617"/>
      <w:r>
        <w:rPr>
          <w:rFonts w:hint="eastAsia" w:ascii="仿宋_GB2312" w:hAnsi="Times New Roman" w:eastAsia="仿宋_GB2312" w:cs="Times New Roman"/>
          <w:sz w:val="32"/>
          <w:szCs w:val="32"/>
        </w:rPr>
        <w:t>主要是因为因公出国（境）费与20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w:t>
      </w:r>
      <w:bookmarkEnd w:id="1"/>
      <w:r>
        <w:rPr>
          <w:rFonts w:hint="eastAsia" w:ascii="仿宋_GB2312" w:hAnsi="Times New Roman" w:eastAsia="仿宋_GB2312" w:cs="Times New Roman"/>
          <w:sz w:val="32"/>
          <w:szCs w:val="32"/>
        </w:rPr>
        <w:t>公务用车购置费增加</w:t>
      </w:r>
      <w:r>
        <w:rPr>
          <w:rFonts w:hint="eastAsia" w:ascii="仿宋_GB2312" w:hAnsi="Times New Roman" w:eastAsia="仿宋_GB2312" w:cs="Times New Roman"/>
          <w:sz w:val="32"/>
          <w:szCs w:val="32"/>
          <w:lang w:val="en-US" w:eastAsia="zh-CN"/>
        </w:rPr>
        <w:t>78.44</w:t>
      </w:r>
      <w:r>
        <w:rPr>
          <w:rFonts w:hint="eastAsia" w:ascii="仿宋_GB2312" w:hAnsi="Times New Roman" w:eastAsia="仿宋_GB2312" w:cs="Times New Roman"/>
          <w:sz w:val="32"/>
          <w:szCs w:val="32"/>
        </w:rPr>
        <w:t>万元，增加原因为我</w:t>
      </w:r>
      <w:r>
        <w:rPr>
          <w:rFonts w:hint="eastAsia" w:ascii="仿宋_GB2312" w:hAnsi="Times New Roman" w:eastAsia="仿宋_GB2312" w:cs="Times New Roman"/>
          <w:sz w:val="32"/>
          <w:szCs w:val="32"/>
          <w:lang w:val="en-US" w:eastAsia="zh-CN"/>
        </w:rPr>
        <w:t>单位新招聘200名辅警组成应急处突队伍需要一批运兵车，并有一批车辆</w:t>
      </w:r>
      <w:r>
        <w:rPr>
          <w:rFonts w:hint="eastAsia" w:ascii="仿宋_GB2312" w:hAnsi="Times New Roman" w:eastAsia="仿宋_GB2312" w:cs="Times New Roman"/>
          <w:sz w:val="32"/>
          <w:szCs w:val="32"/>
        </w:rPr>
        <w:t>到达报废更新条件，本年度需要更新；公务用车运行维护费与20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年持平，无增减变化；公务接待费与20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在上级党委政府的领导下，紧紧围绕十九大精神的总要求，以执法公开为抓手，充分结合本地工作实际，以维护社会大局稳定为核心，以扫黑除恶专项斗争为主线，严厉打击各类违法犯罪活动，防范化解各类重大风险隐患，扎实全面推进各项重点工作，预计2021年警情下降率达到15%，违法案件处理率达到90%，扫黑除恶宣传覆盖371个村街，有效打击违法犯罪，把握“稳定、公正、清廉”这“三个关键”要求，推进基础信息化、警务实战化、执法规范化、队伍正规化建设这“四项建设”，倾力打造“六个公安”（“责任公安”、“智慧公安”、“民意公安”、“法治公安”、“忠诚公安”、“活力公安”），实现社会稳定、群众满意的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持续开展扫黑除恶专项斗争</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坚持“黑恶必除，除恶务尽，打早打小，露头就打”的方针，按照“有黑打黑、无黑除恶、无恶铲霸、无霸扫痞、无痞治乱”的原则，摸排、经营、打击同步进行，一是狠抓线索摸排，二是持续深挖彻查，三是严打各类犯罪，四是探索长效机制，始终保持对黑恶痞霸犯罪的高压态势，重点打击侵蚀基层政权、侵犯群众利益、破坏经济发展、影响社会稳定的涉黑涉恶及痞霸违法犯罪，全力维护社会稳定、全力净化经济发展环境，进一步提高广大人民群众的安全感和满意度。</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绩效指标：实际办理案件数量100起，办结率占线索总数比大于等于80%，发放宣传页数量不少于8万份，扫黑除恶专项斗争宣传覆盖村街371个，查处案件所挽回的经济损失金额不少于40万元。</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全力做好各项安保工作。</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严格落实上级公安机关部署安排，把握重点环节，突出各项措施落实，按照“外圈保内圈、内圈保核心”和“从严从紧、重点管控”的原则，坚决实现公安部确定的“五个坚决防止和三个确保”的工作目标，切实加大反恐防暴工作力度，加强重点人管控，加大非访打击力度，确保社会治安秩序持续稳定。</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绩效指标：重大安保活动数不少于10个，每起毒品案件办结后缴获的毒品折算数量大于等于1克。</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做强做细维稳工作</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要牢固树立“稳定压倒一切”理念，主动作为，不等不靠，全力确保安全稳定。维稳上注重底线思维，突出反恐、安保；要牢固树立情报信息主导警务、民意主导警务的理念，建立综合情报应用平台。狠抓基础数据采集工作，整合各种信息资源着力提高情报信息深度综合研判能力，促进情报指导服务实战。刑侦、网安、国保、治安、情报等警种要加大协同作战力度，实现优势互补，不断提升维稳工作的能力和水平。切实重视初信初访工作，努力将问题化解在萌芽状态，及时掌控涉法涉访问题，确保底数清、情况准，早发现、早处置，确保问题处理在基层，化解在初始状态。同时要加强与信访人的沟通，落实好有效的救助稳控措施。</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绩效指标：重点排查稳控次数100次，发生突发事件的重大活动数量占全部重大活动的比率（反向指标）小于10%。</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深化社会治安综合治理</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深入开展道路交通安全管理，着力加强路面管控，切实以客运车辆安全监管为重点，狠抓农村道路特大事故预防这个薄弱环节，严厉查处酒驾、醉驾、毒驾、超速、涉牌涉证等交通违法行为，力争事故各项指标继续保持下降。继续开展危爆物品安全隐患排查整治，确保不漏管、不丢失、不炸响，坚决防止涉危、涉爆安全事故。进一步加强公安机关内部安全防范，严防发生内部失火、被盗、泄密安全事故。严格执行监所安全规章制度，严防发生在押人员越狱、脱逃、感染传染病、非正常死亡等安全事故。</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绩效指标：做好巡逻防控，及时有效处置警情率等于100%，突发事件处置数110件，全年流动人口居住证办理数量大约3000个。</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进一步推进智慧公安建设</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为深入贯彻落实习近平总书记关于“加快推进立体化、信息化社会治安防控体系建设”推进大数据、人工智能等智慧公安的深度融合应用，全面提升公安机关在安保维稳、应急处突、治安防控、打击犯罪、社会管理、服务民生等方面发挥作用。按照省委、省政府和廊坊市委、市政府的相关建设要求，结合当前实际，加强部门之间、单位之间的协作协同，争取将市区所有街道、繁华路段、治安复杂区域和出入城区口探头全部联网，接入视频监控平台，充分整合好现有的资源，形成合力，发挥社会力量现有监控最大效益，在压发案、打现行方面发挥重要作用。</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绩效指标：试点建设完成率100%，监管新型智慧防控体系、智慧管理体系、智慧服务体系和智慧指导体系提供系统平台1套。</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打造公安队伍建设</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绩效目标：以“对党忠诚、服务人民、执法公正、纪律严明”为总揽，继续抓好“不忘初心 牢记使命</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rPr>
        <w:t>主题教育，强力推进党建队建，用准则和条例教育队伍、管理队伍、监督队伍、约束队伍，坚持改革强警、政治建警、从优待警，切实加强理论武装，抓好实战训练，加强作风建设，加大对车、酒、枪等重点物品的管理，严明纪律，严格要求，确保队伍风清气正、不出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绩效指标：人员培训次数10次，快速反应有效接处警达到100%。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严格资金支出范围。办案（业务）经费用于办理各类案件（业务）所需经费开支，资金使用原则上与具体案件挂钩，不得用以购置固定资产、弥补人员经费、日常运行公用经费、办公用房维修、基础设施不足等；业务装备经费用于购置各类业务用装备，不得用于购买应由日常运行公用经费解决的办公用品和行政用车，更不得用于机关非业务用装备、设施改造等。</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明确资金使用重点。办案（业务）经费在使用时，要重点保障涉及国家安全的国内安全保卫、反邪教、反恐怖、重大案件侦破、大型活动安保、公安教育训练等所需经费，对于严重影响社会治安稳定的群体性事件处置、严重经济犯罪和刑事犯罪案件所需经费要有限保障。同时，按照“重心下移、保障下倾、投入下沉”的要求，加大对派出所等基层所队及一线实战单位的倾斜力度，确保基层和一线的办案（业务）需要；业务装备经费需优先用于配备工作需要而又最缺少的业务装备。一要重点配置技侦、网监、刑事技术等公安技术装备，切实提高公安机关维护国家安全和社会稳定的能力。二是重点配置反恐防爆的武器、装备及特警队跨区域执行任务的运输、通讯和生活保障装备，切实提高处置突发事件的能力。三要重点配置单警的执法记录仪和办案现场、监管场所等大监控设备。四要重点配置指挥通讯装备，增强公安机关快速反应的能力。五要重点配置执法的单警装备，提高一线民警的执法能力和防护水平。</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3、严格区分日常运行经费和办案经费核算范围，单独核算。</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4、严格业务装备的采购程序。按省批复购置计划，经政府采购，以实物方式配发到基层单位。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5、购置的装备物资由专人管理，要建立台账，登记清析，及时下发。</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6、加强资产的管理，对资产购置、使用、调拨、报废等工作适时监控。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7、勤俭节约，注重实效，严格控制办案业务成本，提高资金使用效益。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加强人员培训，提高本部门职工业务素质；一年培训次数不得少于10次，加强调研，提出优化财政资金配置、提高资金使用效益的意见意见；加大宣传力度，与电视台等多媒体合作宣传，加强内部学习，强化预算绩效管理意识，促进预算绩效管理水平进一步提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审计部门的职能。按要求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通过优化支出结构、编细编实预算、加快履行政府采购手续、尽快启动项目、及时支付资金、6月底前细化代编预算、按规定及时下达资金等多种措施，确保支出进度达标。保证各项经费在节约的前提下12月前支出完毕。</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65"/>
        <w:gridCol w:w="1845"/>
        <w:gridCol w:w="1184"/>
        <w:gridCol w:w="1483"/>
        <w:gridCol w:w="543"/>
        <w:gridCol w:w="555"/>
        <w:gridCol w:w="50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6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4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65" w:type="dxa"/>
            <w:vMerge w:val="continue"/>
            <w:tcBorders>
              <w:tl2br w:val="nil"/>
              <w:tr2bl w:val="nil"/>
            </w:tcBorders>
            <w:vAlign w:val="center"/>
          </w:tcPr>
          <w:p/>
        </w:tc>
        <w:tc>
          <w:tcPr>
            <w:tcW w:w="1845" w:type="dxa"/>
            <w:vMerge w:val="continue"/>
            <w:tcBorders>
              <w:tl2br w:val="nil"/>
              <w:tr2bl w:val="nil"/>
            </w:tcBorders>
            <w:vAlign w:val="center"/>
          </w:tcPr>
          <w:p/>
        </w:tc>
        <w:tc>
          <w:tcPr>
            <w:tcW w:w="1184"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5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完成重大安保任务次数（次）</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全年完成重大安保任务次数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10.00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重点排查稳控次数</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全年重点排查稳控次数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100.00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事故鉴定比率（%）</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已做事故鉴定与按规定应做鉴定的比率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100.00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每日发放食物次数</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反映每日发放食物次数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3.00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电视台合作宣传次数</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全年电视台宣传次数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24.00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质量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突发事件处置及时性（小时）</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及时调度、指挥相关人员处置交通突发事件的平均时间</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0.50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小时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质量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每日发放食物质量</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反映每日发放食物质量</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3</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文字描述</w:t>
            </w:r>
          </w:p>
        </w:tc>
        <w:tc>
          <w:tcPr>
            <w:tcW w:w="555" w:type="dxa"/>
            <w:tcBorders>
              <w:tl2br w:val="nil"/>
              <w:tr2bl w:val="nil"/>
            </w:tcBorders>
            <w:vAlign w:val="center"/>
          </w:tcPr>
          <w:p>
            <w:pPr>
              <w:widowControl/>
              <w:adjustRightInd w:val="0"/>
              <w:snapToGrid w:val="0"/>
              <w:jc w:val="center"/>
              <w:rPr>
                <w:rFonts w:ascii="方正书宋_GBK" w:eastAsia="方正书宋_GBK"/>
              </w:rPr>
            </w:pP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符合国家相关食品检测标准</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质量</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办案、发案出警率</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出警及时占总出警数的比例</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90.00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时效</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食物发放频率</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反映食物发放频率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3.00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一日三次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时效</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项目执行时间</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项目执行时间</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12.00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月</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时效</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案件发生出警</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案件发生出警，警务人员到位时间</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2.00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小时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成本</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事故鉴定费用</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本年度事故鉴定支出</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80.00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成本</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个人嘉奖奖励标准</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个人嘉奖奖励标准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2000.00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成本</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在拘人员经费保障标准</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在拘人员经费保障标准（元/人/月）</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2</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390.00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公众安全感指数</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治安管理满意的人数占调查总人数的比率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4</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40.00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交通监测系统群众满意度（%）</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通过抽查问卷的方式，调查部分群众对交通监测系统的满意度</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3</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rPr>
                <w:rFonts w:ascii="方正书宋_GBK" w:eastAsia="方正书宋_GBK"/>
              </w:rPr>
            </w:pPr>
            <w:r>
              <w:rPr>
                <w:rFonts w:hint="eastAsia"/>
              </w:rPr>
              <w:t>10.00</w:t>
            </w: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hint="eastAsia" w:ascii="方正书宋_GBK" w:eastAsia="方正书宋_GBK"/>
              </w:rPr>
            </w:pPr>
            <w:r>
              <w:rPr>
                <w:rFonts w:ascii="方正书宋_GBK" w:eastAsia="方正书宋_GBK"/>
              </w:rPr>
              <w:t>效益</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在押人员满意度（%）</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反映在押人员的满意度</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3</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rPr>
                <w:rFonts w:ascii="方正书宋_GBK" w:eastAsia="方正书宋_GBK"/>
              </w:rPr>
            </w:pPr>
            <w:r>
              <w:rPr>
                <w:rFonts w:hint="eastAsia"/>
              </w:rPr>
              <w:t>7.00</w:t>
            </w: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hint="eastAsia" w:ascii="方正书宋_GBK" w:eastAsia="方正书宋_GBK"/>
              </w:rPr>
            </w:pPr>
            <w:r>
              <w:rPr>
                <w:rFonts w:ascii="方正书宋_GBK" w:eastAsia="方正书宋_GBK"/>
              </w:rPr>
              <w:t>效益</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完成重大安保任务次数（次）</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全年完成重大安保任务次数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文字描述</w:t>
            </w:r>
          </w:p>
        </w:tc>
        <w:tc>
          <w:tcPr>
            <w:tcW w:w="555" w:type="dxa"/>
            <w:tcBorders>
              <w:tl2br w:val="nil"/>
              <w:tr2bl w:val="nil"/>
            </w:tcBorders>
            <w:vAlign w:val="center"/>
          </w:tcPr>
          <w:p>
            <w:pPr>
              <w:widowControl/>
              <w:adjustRightInd w:val="0"/>
              <w:snapToGrid w:val="0"/>
              <w:rPr>
                <w:rFonts w:ascii="方正书宋_GBK" w:eastAsia="方正书宋_GBK"/>
              </w:rPr>
            </w:pP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提升</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rPr>
              <w:t>重点排查稳控次数</w:t>
            </w:r>
          </w:p>
        </w:tc>
        <w:tc>
          <w:tcPr>
            <w:tcW w:w="1184" w:type="dxa"/>
            <w:tcBorders>
              <w:tl2br w:val="nil"/>
              <w:tr2bl w:val="nil"/>
            </w:tcBorders>
            <w:vAlign w:val="center"/>
          </w:tcPr>
          <w:p>
            <w:pPr>
              <w:widowControl/>
              <w:adjustRightInd w:val="0"/>
              <w:snapToGrid w:val="0"/>
              <w:rPr>
                <w:rFonts w:ascii="方正书宋_GBK" w:eastAsia="方正书宋_GBK"/>
              </w:rPr>
            </w:pPr>
            <w:r>
              <w:rPr>
                <w:rFonts w:hint="eastAsia"/>
              </w:rPr>
              <w:t>全年重点排查稳控次数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文字描述</w:t>
            </w:r>
          </w:p>
        </w:tc>
        <w:tc>
          <w:tcPr>
            <w:tcW w:w="555" w:type="dxa"/>
            <w:tcBorders>
              <w:tl2br w:val="nil"/>
              <w:tr2bl w:val="nil"/>
            </w:tcBorders>
            <w:vAlign w:val="center"/>
          </w:tcPr>
          <w:p>
            <w:pPr>
              <w:widowControl/>
              <w:adjustRightInd w:val="0"/>
              <w:snapToGrid w:val="0"/>
              <w:rPr>
                <w:rFonts w:ascii="方正书宋_GBK" w:eastAsia="方正书宋_GBK"/>
              </w:rPr>
            </w:pP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有效降低</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adjustRightInd w:val="0"/>
              <w:snapToGrid w:val="0"/>
              <w:jc w:val="center"/>
              <w:rPr>
                <w:rFonts w:ascii="方正书宋_GBK" w:eastAsia="方正书宋_GBK"/>
              </w:rPr>
            </w:pPr>
            <w:r>
              <w:rPr>
                <w:rFonts w:ascii="方正书宋_GBK" w:eastAsia="方正书宋_GBK"/>
              </w:rPr>
              <w:t>效益</w:t>
            </w:r>
          </w:p>
        </w:tc>
        <w:tc>
          <w:tcPr>
            <w:tcW w:w="1845" w:type="dxa"/>
            <w:tcBorders>
              <w:tl2br w:val="nil"/>
              <w:tr2bl w:val="nil"/>
            </w:tcBorders>
            <w:noWrap/>
            <w:vAlign w:val="center"/>
          </w:tcPr>
          <w:p>
            <w:pPr>
              <w:widowControl/>
              <w:adjustRightInd w:val="0"/>
              <w:snapToGrid w:val="0"/>
              <w:rPr>
                <w:rFonts w:ascii="方正书宋_GBK" w:eastAsia="方正书宋_GBK"/>
              </w:rPr>
            </w:pPr>
            <w:r>
              <w:rPr>
                <w:rFonts w:hint="eastAsia"/>
              </w:rPr>
              <w:t>事故鉴定比率（%）</w:t>
            </w:r>
          </w:p>
        </w:tc>
        <w:tc>
          <w:tcPr>
            <w:tcW w:w="1184" w:type="dxa"/>
            <w:tcBorders>
              <w:tl2br w:val="nil"/>
              <w:tr2bl w:val="nil"/>
            </w:tcBorders>
            <w:noWrap/>
            <w:vAlign w:val="center"/>
          </w:tcPr>
          <w:p>
            <w:pPr>
              <w:widowControl/>
              <w:adjustRightInd w:val="0"/>
              <w:snapToGrid w:val="0"/>
              <w:rPr>
                <w:rFonts w:ascii="方正书宋_GBK" w:eastAsia="方正书宋_GBK"/>
              </w:rPr>
            </w:pPr>
            <w:r>
              <w:rPr>
                <w:rFonts w:hint="eastAsia"/>
              </w:rPr>
              <w:t>已做事故鉴定与按规定应做鉴定的比率</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jc w:val="center"/>
              <w:rPr>
                <w:rFonts w:ascii="方正书宋_GBK" w:eastAsia="方正书宋_GBK"/>
              </w:rPr>
            </w:pPr>
            <w:r>
              <w:rPr>
                <w:rFonts w:hint="eastAsia"/>
              </w:rPr>
              <w:t>100.00</w:t>
            </w:r>
          </w:p>
        </w:tc>
        <w:tc>
          <w:tcPr>
            <w:tcW w:w="506" w:type="dxa"/>
            <w:tcBorders>
              <w:tl2br w:val="nil"/>
              <w:tr2bl w:val="nil"/>
            </w:tcBorders>
            <w:vAlign w:val="center"/>
          </w:tcPr>
          <w:p>
            <w:pPr>
              <w:widowControl/>
              <w:adjustRightInd w:val="0"/>
              <w:snapToGrid w:val="0"/>
              <w:jc w:val="center"/>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1845" w:type="dxa"/>
            <w:tcBorders>
              <w:tl2br w:val="nil"/>
              <w:tr2bl w:val="nil"/>
            </w:tcBorders>
            <w:noWrap/>
            <w:vAlign w:val="center"/>
          </w:tcPr>
          <w:p>
            <w:pPr>
              <w:widowControl/>
              <w:adjustRightInd w:val="0"/>
              <w:snapToGrid w:val="0"/>
              <w:rPr>
                <w:rFonts w:ascii="方正书宋_GBK" w:eastAsia="方正书宋_GBK"/>
              </w:rPr>
            </w:pPr>
            <w:r>
              <w:rPr>
                <w:rFonts w:hint="eastAsia"/>
              </w:rPr>
              <w:t>每日发放食物次数</w:t>
            </w:r>
          </w:p>
        </w:tc>
        <w:tc>
          <w:tcPr>
            <w:tcW w:w="1184" w:type="dxa"/>
            <w:tcBorders>
              <w:tl2br w:val="nil"/>
              <w:tr2bl w:val="nil"/>
            </w:tcBorders>
            <w:noWrap/>
            <w:vAlign w:val="center"/>
          </w:tcPr>
          <w:p>
            <w:pPr>
              <w:widowControl/>
              <w:adjustRightInd w:val="0"/>
              <w:snapToGrid w:val="0"/>
              <w:rPr>
                <w:rFonts w:ascii="方正书宋_GBK" w:eastAsia="方正书宋_GBK"/>
              </w:rPr>
            </w:pPr>
            <w:r>
              <w:rPr>
                <w:rFonts w:hint="eastAsia"/>
              </w:rPr>
              <w:t>反映每日发放食物次数</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rPr>
                <w:rFonts w:ascii="方正书宋_GBK" w:eastAsia="方正书宋_GBK"/>
              </w:rPr>
            </w:pPr>
            <w:r>
              <w:rPr>
                <w:rFonts w:hint="eastAsia"/>
              </w:rPr>
              <w:t>90.00</w:t>
            </w: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1845" w:type="dxa"/>
            <w:tcBorders>
              <w:tl2br w:val="nil"/>
              <w:tr2bl w:val="nil"/>
            </w:tcBorders>
            <w:noWrap/>
            <w:vAlign w:val="center"/>
          </w:tcPr>
          <w:p>
            <w:pPr>
              <w:widowControl/>
              <w:adjustRightInd w:val="0"/>
              <w:snapToGrid w:val="0"/>
              <w:rPr>
                <w:rFonts w:ascii="方正书宋_GBK" w:eastAsia="方正书宋_GBK"/>
              </w:rPr>
            </w:pPr>
            <w:r>
              <w:rPr>
                <w:rFonts w:hint="eastAsia"/>
              </w:rPr>
              <w:t>电视台合作宣传次数</w:t>
            </w:r>
          </w:p>
        </w:tc>
        <w:tc>
          <w:tcPr>
            <w:tcW w:w="1184" w:type="dxa"/>
            <w:tcBorders>
              <w:tl2br w:val="nil"/>
              <w:tr2bl w:val="nil"/>
            </w:tcBorders>
            <w:noWrap/>
            <w:vAlign w:val="center"/>
          </w:tcPr>
          <w:p>
            <w:pPr>
              <w:widowControl/>
              <w:adjustRightInd w:val="0"/>
              <w:snapToGrid w:val="0"/>
              <w:rPr>
                <w:rFonts w:ascii="方正书宋_GBK" w:eastAsia="方正书宋_GBK"/>
              </w:rPr>
            </w:pPr>
            <w:r>
              <w:rPr>
                <w:rFonts w:hint="eastAsia"/>
              </w:rPr>
              <w:t>全年电视台宣传次数</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rPr>
                <w:rFonts w:ascii="方正书宋_GBK" w:eastAsia="方正书宋_GBK"/>
              </w:rPr>
            </w:pPr>
            <w:r>
              <w:rPr>
                <w:rFonts w:hint="eastAsia"/>
              </w:rPr>
              <w:t>85.00</w:t>
            </w: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6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45" w:type="dxa"/>
            <w:tcBorders>
              <w:tl2br w:val="nil"/>
              <w:tr2bl w:val="nil"/>
            </w:tcBorders>
            <w:noWrap/>
            <w:vAlign w:val="center"/>
          </w:tcPr>
          <w:p>
            <w:pPr>
              <w:widowControl/>
              <w:adjustRightInd w:val="0"/>
              <w:snapToGrid w:val="0"/>
              <w:rPr>
                <w:rFonts w:ascii="方正书宋_GBK" w:eastAsia="方正书宋_GBK"/>
              </w:rPr>
            </w:pPr>
            <w:r>
              <w:rPr>
                <w:rFonts w:hint="eastAsia"/>
              </w:rPr>
              <w:t>突发事件处置及时性（小时）</w:t>
            </w:r>
          </w:p>
        </w:tc>
        <w:tc>
          <w:tcPr>
            <w:tcW w:w="1184" w:type="dxa"/>
            <w:tcBorders>
              <w:tl2br w:val="nil"/>
              <w:tr2bl w:val="nil"/>
            </w:tcBorders>
            <w:noWrap/>
            <w:vAlign w:val="center"/>
          </w:tcPr>
          <w:p>
            <w:pPr>
              <w:widowControl/>
              <w:adjustRightInd w:val="0"/>
              <w:snapToGrid w:val="0"/>
              <w:rPr>
                <w:rFonts w:ascii="方正书宋_GBK" w:eastAsia="方正书宋_GBK"/>
              </w:rPr>
            </w:pPr>
            <w:r>
              <w:rPr>
                <w:rFonts w:hint="eastAsia"/>
              </w:rPr>
              <w:t>及时调度、指挥相关人员处置交通突发事件的平均时间</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rPr>
              <w:t>5</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555" w:type="dxa"/>
            <w:tcBorders>
              <w:tl2br w:val="nil"/>
              <w:tr2bl w:val="nil"/>
            </w:tcBorders>
            <w:vAlign w:val="center"/>
          </w:tcPr>
          <w:p>
            <w:pPr>
              <w:widowControl/>
              <w:adjustRightInd w:val="0"/>
              <w:snapToGrid w:val="0"/>
              <w:rPr>
                <w:rFonts w:ascii="方正书宋_GBK" w:eastAsia="方正书宋_GBK"/>
              </w:rPr>
            </w:pPr>
            <w:r>
              <w:rPr>
                <w:rFonts w:hint="eastAsia"/>
              </w:rPr>
              <w:t>95.00</w:t>
            </w:r>
          </w:p>
        </w:tc>
        <w:tc>
          <w:tcPr>
            <w:tcW w:w="506" w:type="dxa"/>
            <w:tcBorders>
              <w:tl2br w:val="nil"/>
              <w:tr2bl w:val="nil"/>
            </w:tcBorders>
            <w:vAlign w:val="center"/>
          </w:tcPr>
          <w:p>
            <w:pPr>
              <w:widowControl/>
              <w:adjustRightInd w:val="0"/>
              <w:snapToGrid w:val="0"/>
              <w:rPr>
                <w:rFonts w:ascii="方正书宋_GBK" w:eastAsia="方正书宋_GBK"/>
              </w:rPr>
            </w:pPr>
            <w:r>
              <w:rPr>
                <w:rFonts w:hint="eastAsia"/>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2"/>
    <w:p>
      <w:pPr>
        <w:ind w:firstLine="560" w:firstLineChars="200"/>
        <w:jc w:val="left"/>
        <w:outlineLvl w:val="1"/>
        <w:rPr>
          <w:rFonts w:hint="eastAsia" w:ascii="方正仿宋_GBK" w:eastAsia="方正仿宋_GBK"/>
          <w:b/>
          <w:sz w:val="28"/>
        </w:rPr>
      </w:pPr>
      <w:r>
        <w:rPr>
          <w:rFonts w:hint="eastAsia" w:ascii="方正仿宋_GBK" w:eastAsia="方正仿宋_GBK"/>
          <w:b/>
          <w:sz w:val="28"/>
        </w:rPr>
        <w:t>1、</w:t>
      </w:r>
      <w:r>
        <w:rPr>
          <w:rFonts w:hint="eastAsia" w:ascii="方正仿宋_GBK" w:eastAsia="方正仿宋_GBK"/>
          <w:b/>
          <w:sz w:val="28"/>
          <w:lang w:val="en-US" w:eastAsia="zh-CN"/>
        </w:rPr>
        <w:t>户政业务费</w:t>
      </w:r>
      <w:r>
        <w:rPr>
          <w:rFonts w:hint="eastAsia" w:ascii="方正仿宋_GBK" w:eastAsia="方正仿宋_GBK"/>
          <w:b/>
          <w:sz w:val="28"/>
        </w:rPr>
        <w:t>绩效目标表</w:t>
      </w:r>
    </w:p>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3" w:name="_Toc30521345"/>
      <w:r>
        <w:rPr>
          <w:rFonts w:hint="eastAsia" w:ascii="方正仿宋_GBK" w:eastAsia="方正仿宋_GBK"/>
          <w:b/>
          <w:sz w:val="28"/>
        </w:rPr>
        <w:instrText xml:space="preserve">1、常委会经费绩效目标表</w:instrText>
      </w:r>
      <w:bookmarkEnd w:id="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计划2021年办理身份证业务40000人次，保障全市居民身份证业务办理。</w:t>
            </w:r>
          </w:p>
          <w:p>
            <w:pPr>
              <w:spacing w:line="300" w:lineRule="exact"/>
              <w:jc w:val="left"/>
              <w:rPr>
                <w:rFonts w:ascii="方正书宋_GBK" w:eastAsia="方正书宋_GBK"/>
              </w:rPr>
            </w:pPr>
            <w:r>
              <w:rPr>
                <w:rFonts w:hint="eastAsia"/>
              </w:rPr>
              <w:t>计划2021年办理户口迁移10000人次，保障全市居民户口迁移业务办理。</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身份证办理数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2021年身份证办理数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≥40000人次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身份证办理窗口</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身份证办理窗口</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=15个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办理户籍人口迁移数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2021年办理户籍人口迁移数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≥10000人次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办理身份证合格率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合格身份证占办理总数的比例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身份证办理期限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制证办证完成周期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≤2</w:t>
            </w:r>
            <w:r>
              <w:rPr>
                <w:rFonts w:hint="eastAsia"/>
              </w:rPr>
              <w:t>0</w:t>
            </w:r>
            <w:r>
              <w:rPr>
                <w:rFonts w:hint="eastAsia"/>
                <w:lang w:val="en-US" w:eastAsia="zh-CN"/>
              </w:rPr>
              <w:t>工作日</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补办身份证标准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补办身份证单价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=40元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常住人口照片采集率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十六周岁以上照片采集数占全市人口总数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补办、更新身份证标准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补办、更新身份证合格占总数量的比例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群众满意率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办证人数满意率占全市办证人口总数的比例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0"/>
        </w:numPr>
        <w:ind w:firstLine="560" w:firstLineChars="200"/>
        <w:jc w:val="left"/>
        <w:outlineLvl w:val="1"/>
        <w:rPr>
          <w:rFonts w:hint="eastAsia" w:ascii="方正仿宋_GBK" w:eastAsia="方正仿宋_GBK"/>
          <w:b/>
          <w:sz w:val="28"/>
        </w:rPr>
      </w:pPr>
      <w:r>
        <w:rPr>
          <w:rFonts w:hint="eastAsia" w:ascii="方正仿宋_GBK" w:eastAsia="方正仿宋_GBK"/>
          <w:b/>
          <w:color w:val="auto"/>
          <w:sz w:val="28"/>
          <w:lang w:val="en-US" w:eastAsia="zh-CN"/>
        </w:rPr>
        <w:t>2、</w:t>
      </w:r>
      <w:r>
        <w:rPr>
          <w:rFonts w:hint="eastAsia" w:ascii="方正仿宋_GBK" w:eastAsia="方正仿宋_GBK"/>
          <w:b/>
          <w:sz w:val="28"/>
          <w:lang w:val="en-US" w:eastAsia="zh-CN"/>
        </w:rPr>
        <w:t>流管办业务费</w:t>
      </w:r>
      <w:r>
        <w:rPr>
          <w:rFonts w:hint="eastAsia" w:ascii="方正仿宋_GBK" w:eastAsia="方正仿宋_GBK"/>
          <w:b/>
          <w:sz w:val="28"/>
        </w:rPr>
        <w:t>绩效目标表</w:t>
      </w:r>
    </w:p>
    <w:p>
      <w:pPr>
        <w:numPr>
          <w:ilvl w:val="0"/>
          <w:numId w:val="0"/>
        </w:numPr>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计划2021年办理居住证21000张，保障群众基本利益。</w:t>
            </w:r>
            <w:r>
              <w:rPr>
                <w:rFonts w:hint="eastAsia" w:ascii="方正书宋_GBK" w:eastAsia="方正书宋_GBK"/>
              </w:rPr>
              <w:tab/>
            </w:r>
            <w:r>
              <w:rPr>
                <w:rFonts w:hint="eastAsia" w:ascii="方正书宋_GBK" w:eastAsia="方正书宋_GBK"/>
              </w:rPr>
              <w:tab/>
            </w:r>
          </w:p>
          <w:p>
            <w:pPr>
              <w:spacing w:line="300" w:lineRule="exact"/>
              <w:jc w:val="left"/>
              <w:rPr>
                <w:rFonts w:hint="eastAsia" w:ascii="方正书宋_GBK" w:eastAsia="方正书宋_GBK"/>
              </w:rPr>
            </w:pPr>
            <w:r>
              <w:rPr>
                <w:rFonts w:hint="eastAsia" w:ascii="方正书宋_GBK" w:eastAsia="方正书宋_GBK"/>
              </w:rPr>
              <w:t>计划2021年办理房屋租赁登记备案证5000张，保障群众基本利益。</w:t>
            </w:r>
            <w:r>
              <w:rPr>
                <w:rFonts w:hint="eastAsia" w:ascii="方正书宋_GBK" w:eastAsia="方正书宋_GBK"/>
              </w:rPr>
              <w:tab/>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购置一台流管业务自助申报机，加快业务办理速度。</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房屋租赁登记备案证办理数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证件办理数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≥21000张</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购置流管业务自助申报机</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购置流管业务自助申报机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≥5000张</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办理证件合格率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合格证件占办理总数的比例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=1台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证件办理期限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制证办证完成周期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单本居住证成本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居住证成本单价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=11元/本</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居住证办证率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居住证办证人数占全市暂住人口总数的比率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≤10工作日</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持居住证享受的权益</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持有居住证群众享有的当地居民的权益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群众满意率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办证人数满意率占全市办证人口总数的比例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lang w:val="en-US" w:eastAsia="zh-CN"/>
              </w:rPr>
              <w:t>≥13项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房屋租赁登记备案证办理数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证件办理数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≥98%</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rPr>
          <w:rFonts w:ascii="仿宋_GB2312" w:hAnsi="黑体" w:eastAsia="仿宋_GB2312" w:cs="Times New Roman"/>
          <w:color w:val="000000" w:themeColor="text1"/>
          <w:sz w:val="32"/>
          <w:szCs w:val="32"/>
        </w:rPr>
      </w:pPr>
    </w:p>
    <w:p>
      <w:pPr>
        <w:ind w:firstLine="640" w:firstLineChars="200"/>
        <w:rPr>
          <w:rFonts w:ascii="仿宋_GB2312" w:hAnsi="黑体" w:eastAsia="仿宋_GB2312" w:cs="Times New Roman"/>
          <w:color w:val="000000" w:themeColor="text1"/>
          <w:sz w:val="32"/>
          <w:szCs w:val="32"/>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二维码门牌采集制作安装经费绩效目标表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2021年市区内二维码门牌安装率达到100%，为政府管理、生产经营、群众生活提供精准便利的地址信息服务。</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大门牌制作数量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大门牌制作数量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263.00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中门牌制作数量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中门牌制作数量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23468.00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小门牌制作数量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小门牌制作数量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8559.00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单元牌制作数量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单元牌制作数量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3284.00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户室牌制作数量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户室牌制作数量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53457.00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制作门牌完成质量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制作门牌验收合格率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制作门牌完成时间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按上级文件要求时间完成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≤12月份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二维码门牌制作安装共需资金</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二维码门牌制作安装共需资金</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=75.07万元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有效破解社会管理基础性难题，为政府管理、生产经营、群众生活提供精准便利的地址信息服务，着力打造更加牢固、更高水平的智慧廊坊，确保二维码门牌使用率达到预期指标。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项目实带来的社会效益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效果较显著</w:t>
            </w:r>
          </w:p>
          <w:p>
            <w:pPr>
              <w:spacing w:line="300" w:lineRule="exact"/>
              <w:jc w:val="left"/>
              <w:rPr>
                <w:rFonts w:hint="default" w:ascii="方正书宋_GBK" w:eastAsia="方正书宋_GBK"/>
                <w:lang w:val="en-US"/>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lang w:val="en-US" w:eastAsia="zh-CN"/>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二维码门牌使用年限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二维码门牌使用年限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lang w:val="en-US" w:eastAsia="zh-CN"/>
              </w:rPr>
              <w:t>≥2年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人民群众获得感，幸福感，安全感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基于二维码标准地址拓展基础服务、政务服务和社会服务多元化服务,发挥社会资源的优势,有力提升人民群众获得感、幸福感、安全感。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智慧安防小区汇聚系统建设经费绩效目标表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大力提升居民小区科技应用力度，优化社会管理水平。</w:t>
            </w:r>
            <w:r>
              <w:rPr>
                <w:rFonts w:hint="eastAsia" w:ascii="方正书宋_GBK" w:eastAsia="方正书宋_GBK"/>
              </w:rPr>
              <w:tab/>
            </w:r>
            <w:r>
              <w:rPr>
                <w:rFonts w:hint="eastAsia" w:ascii="方正书宋_GBK" w:eastAsia="方正书宋_GBK"/>
              </w:rPr>
              <w:tab/>
            </w:r>
          </w:p>
          <w:p>
            <w:pPr>
              <w:spacing w:line="300" w:lineRule="exact"/>
              <w:jc w:val="left"/>
              <w:rPr>
                <w:rFonts w:hint="eastAsia" w:ascii="方正书宋_GBK" w:eastAsia="方正书宋_GBK"/>
              </w:rPr>
            </w:pPr>
            <w:r>
              <w:rPr>
                <w:rFonts w:hint="eastAsia" w:ascii="方正书宋_GBK" w:eastAsia="方正书宋_GBK"/>
              </w:rPr>
              <w:t>提升治安控管效率。</w:t>
            </w:r>
            <w:r>
              <w:rPr>
                <w:rFonts w:hint="eastAsia" w:ascii="方正书宋_GBK" w:eastAsia="方正书宋_GBK"/>
              </w:rPr>
              <w:tab/>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完成安全边界、汇聚平台系统的搭建及机房和传输配套的建设，</w:t>
            </w:r>
            <w:r>
              <w:rPr>
                <w:rFonts w:hint="eastAsia" w:ascii="方正书宋_GBK" w:eastAsia="方正书宋_GBK"/>
              </w:rPr>
              <w:tab/>
            </w:r>
            <w:r>
              <w:rPr>
                <w:rFonts w:hint="eastAsia" w:ascii="方正书宋_GBK" w:eastAsia="方正书宋_GBK"/>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重点对人、车统计管控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重点对人、车统计管控查处率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60.00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安装汇聚系统数量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安装汇聚系统数量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汇聚系统数据传输完成率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对小区人员、车辆分析并传输数据到上级公安机关的完成率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lang w:val="en-US" w:eastAsia="zh-CN"/>
              </w:rPr>
              <w:t>质量</w:t>
            </w:r>
            <w:r>
              <w:rPr>
                <w:rFonts w:hint="eastAsia"/>
              </w:rPr>
              <w:t>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有效在线率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有效在线率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lang w:val="en-US" w:eastAsia="zh-CN"/>
              </w:rPr>
              <w:t>时效</w:t>
            </w:r>
            <w:r>
              <w:rPr>
                <w:rFonts w:hint="eastAsia"/>
              </w:rPr>
              <w:t>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完成智慧安防小区汇聚系统建设</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完成智慧安防小区汇聚系统建设进度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lang w:val="en-US" w:eastAsia="zh-CN"/>
              </w:rPr>
              <w:t>时效</w:t>
            </w:r>
            <w:r>
              <w:rPr>
                <w:rFonts w:hint="eastAsia"/>
              </w:rPr>
              <w:t>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智慧安防小区汇聚系统完成时间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完成智慧安防小区汇聚系统时间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6.00</w:t>
            </w:r>
            <w:r>
              <w:rPr>
                <w:rFonts w:hint="eastAsia"/>
                <w:lang w:val="en-US" w:eastAsia="zh-CN"/>
              </w:rPr>
              <w:t>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lang w:val="en-US" w:eastAsia="zh-CN"/>
              </w:rPr>
              <w:t>成本</w:t>
            </w:r>
            <w:r>
              <w:rPr>
                <w:rFonts w:hint="eastAsia"/>
              </w:rPr>
              <w:t>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智慧安防小区汇聚系统建设成本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智慧安防小区汇聚系统建设经三家公司询价最低成本资金</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363.00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降低社会财产损失</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降低社会可防性案件造成财产损失</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有效降低</w:t>
            </w:r>
          </w:p>
          <w:p>
            <w:pPr>
              <w:spacing w:line="300" w:lineRule="exact"/>
              <w:jc w:val="left"/>
              <w:rPr>
                <w:rFonts w:hint="default" w:ascii="方正书宋_GBK" w:eastAsia="方正书宋_GBK"/>
                <w:lang w:val="en-US"/>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提升治安管控能力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提升治安管控能力，压降小区可防性案件发案率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lang w:val="en-US" w:eastAsia="zh-CN"/>
              </w:rPr>
              <w:t>≤20%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对治安管理满意的人数占调查总人数的比率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疫情防疫期间检查站工作经费绩效目标表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全力应对当前新冠肺炎疫情，防止我省疫情输入北京扩散蔓延，切实阻断疫情传播渠道。</w:t>
            </w:r>
          </w:p>
          <w:p>
            <w:pPr>
              <w:spacing w:line="300" w:lineRule="exact"/>
              <w:jc w:val="left"/>
              <w:rPr>
                <w:rFonts w:ascii="方正书宋_GBK" w:eastAsia="方正书宋_GBK"/>
              </w:rPr>
            </w:pPr>
            <w:r>
              <w:rPr>
                <w:rFonts w:hint="eastAsia" w:ascii="方正书宋_GBK" w:eastAsia="方正书宋_GBK"/>
              </w:rPr>
              <w:t>提升全县安全情况，防止疫情扩散。</w:t>
            </w:r>
            <w:r>
              <w:rPr>
                <w:rFonts w:hint="eastAsia" w:ascii="方正书宋_GBK" w:eastAsia="方正书宋_GBK"/>
              </w:rPr>
              <w:tab/>
            </w:r>
            <w:r>
              <w:rPr>
                <w:rFonts w:hint="eastAsia" w:ascii="方正书宋_GBK" w:eastAsia="方正书宋_GBK"/>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防护物品购买数量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防护物品购买数量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542.00</w:t>
            </w:r>
            <w:r>
              <w:rPr>
                <w:rFonts w:hint="eastAsia"/>
                <w:lang w:val="en-US" w:eastAsia="zh-CN"/>
              </w:rPr>
              <w:t>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暂定保障执勤人员人数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暂定保障执勤人员人数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480.00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保障执勤人员工作质量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保障执勤人员工作质量防护是否有效提升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ascii="方正书宋_GBK" w:eastAsiaTheme="minorEastAsia"/>
                <w:lang w:val="en-US" w:eastAsia="zh-CN"/>
              </w:rPr>
              <w:t>有效提升</w:t>
            </w:r>
          </w:p>
          <w:p>
            <w:pPr>
              <w:spacing w:line="300" w:lineRule="exact"/>
              <w:jc w:val="left"/>
              <w:rPr>
                <w:rFonts w:hint="eastAsia" w:ascii="方正书宋_GBK" w:eastAsiaTheme="minorEastAsia"/>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购买疫情防护物品质量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购买疫情防护物品质量合格占总数量的比率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疫情防护物品送达时间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疫情防护物品送达时间是否准时送达</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eastAsiaTheme="minorEastAsia"/>
                <w:lang w:val="en-US" w:eastAsia="zh-CN"/>
              </w:rPr>
              <w:t>准时送达</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暂定保障天数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暂定保障天数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=1年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疫情防护物品购置成本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疫情防护物品购置成本是否大于市场价值</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未大于市场价值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执勤人员保障标准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执勤人员保障标准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50元/人/天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全面防控疫情扩散情况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全面防控疫情扩散情况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有效防控</w:t>
            </w:r>
          </w:p>
          <w:p>
            <w:pPr>
              <w:spacing w:line="300" w:lineRule="exact"/>
              <w:jc w:val="left"/>
              <w:rPr>
                <w:rFonts w:hint="default" w:ascii="方正书宋_GBK" w:eastAsia="方正书宋_GBK"/>
                <w:lang w:val="en-US"/>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执勤人员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执勤人员满意占总人数的比率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(工程旧欠)智慧警务站建设经费绩效目标表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根据上级文件要求，2019年完成4个警务站的建设，警务三级站建设标准为不低于40平米，警务站主要用于警用人员巡逻盘查、受理群众报警求助，协助智慧疏导交通，开展法制宣传工作等，提高公安办公办案效率。</w:t>
            </w:r>
            <w:r>
              <w:rPr>
                <w:rFonts w:hint="eastAsia" w:ascii="方正书宋_GBK" w:eastAsia="方正书宋_GBK"/>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新建警务站建设数量（个）</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新建警务站建设数量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新建警务站建设面积（平米/个）</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新建警务站建设面积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40.00</w:t>
            </w:r>
            <w:r>
              <w:rPr>
                <w:rFonts w:hint="eastAsia"/>
                <w:lang w:val="en-US" w:eastAsia="zh-CN"/>
              </w:rPr>
              <w:t>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通过验收的工程量占建设、改造、修缮总量的比率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工程时间完成率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工程时间完成率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项目实施总成本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15.00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提升居民安全感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项目实施对提升居民安全感的促进作用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eastAsia="方正书宋_GBK"/>
                <w:lang w:val="en-US" w:eastAsia="zh-CN"/>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受益群体满意度（%）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受益群体调查中，对治安管理满意的人数査调查总人数的比率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(工程旧欠)执法办案场所升级改造经费绩效目标表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Theme="minorEastAsia"/>
                <w:lang w:eastAsia="zh-CN"/>
              </w:rPr>
            </w:pPr>
            <w:r>
              <w:rPr>
                <w:rFonts w:hint="eastAsia"/>
              </w:rPr>
              <w:t>此项目主要工程包含开发区西配楼办公室、门卫室、办案区、户籍大厅等墙面，吊顶，防盗门，弱电、强电进行维修，食品药品安全保卫大队检测试验室需定制试验台、操作台、化验盆等，保障机关楼正常办公，提升办案、办公</w:t>
            </w:r>
            <w:r>
              <w:rPr>
                <w:rFonts w:hint="eastAsia"/>
                <w:lang w:eastAsia="zh-CN"/>
              </w:rPr>
              <w:t>。</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维修改造建筑数量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维修改造建筑数量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5.00</w:t>
            </w:r>
            <w:r>
              <w:rPr>
                <w:rFonts w:hint="eastAsia"/>
                <w:lang w:val="en-US" w:eastAsia="zh-CN"/>
              </w:rPr>
              <w:t>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设备购置质量合格率（%）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购置质量合格的数量占购置总数量的比率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通过验收的工程量占建设、改造、修缮总量的比率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工程时间完成率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工程时间完成率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项目实施总成本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27.00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购置对业务保障能力的提升情况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eastAsia="方正书宋_GBK"/>
                <w:lang w:val="en-US" w:eastAsia="zh-CN"/>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受益群体满意度（%）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受益群体调查中，满意和较满意的人数占全部调查人数的比率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(工程旧欠)智慧平安社区建设经费绩效目标表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Theme="minorEastAsia"/>
                <w:lang w:eastAsia="zh-CN"/>
              </w:rPr>
            </w:pPr>
            <w:r>
              <w:rPr>
                <w:rFonts w:hint="eastAsia"/>
              </w:rPr>
              <w:t>大力提升居民小区科技应用力度，优化社会管理水平，主要为视频监控系统、智慧人员出入系统、智慧停车场系统、电子围栏系统、中心存储系统。</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购置专项设备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新增专项设备数量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通过验收的工程量占建设、改造、修缮总量的比率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工程时间完成率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工程时间完成率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项目实施总成本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小于等于</w:t>
            </w:r>
            <w:r>
              <w:rPr>
                <w:rFonts w:hint="eastAsia"/>
              </w:rPr>
              <w:t>50.00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购置对业务保障能力的提升情况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eastAsia="方正书宋_GBK"/>
                <w:lang w:val="en-US" w:eastAsia="zh-CN"/>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对治安管理满意的人数査调查总人数的比率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widowControl w:val="0"/>
        <w:numPr>
          <w:ilvl w:val="0"/>
          <w:numId w:val="0"/>
        </w:numPr>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巡特警工作经费绩效目标表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eastAsiaTheme="minorEastAsia"/>
                <w:lang w:val="en-US" w:eastAsia="zh-CN"/>
              </w:rPr>
            </w:pPr>
            <w:r>
              <w:rPr>
                <w:rFonts w:hint="eastAsia"/>
              </w:rPr>
              <w:t>各类警情、重大突发事件有效处置率100%，确保大型活动安保工作万无一失</w:t>
            </w:r>
            <w:r>
              <w:rPr>
                <w:rFonts w:hint="eastAsia"/>
                <w:lang w:eastAsia="zh-CN"/>
              </w:rPr>
              <w:t>。</w:t>
            </w:r>
          </w:p>
          <w:p>
            <w:pPr>
              <w:spacing w:line="300" w:lineRule="exact"/>
              <w:jc w:val="left"/>
              <w:rPr>
                <w:rFonts w:hint="eastAsia" w:ascii="方正书宋_GBK" w:eastAsiaTheme="minorEastAsia"/>
                <w:lang w:val="en-US" w:eastAsia="zh-CN"/>
              </w:rPr>
            </w:pPr>
            <w:r>
              <w:rPr>
                <w:rFonts w:hint="eastAsia"/>
              </w:rPr>
              <w:t>做好巡逻防控和执法办案，打击各类违法犯罪，确保市区发案数较去年明显降低</w:t>
            </w:r>
            <w:r>
              <w:rPr>
                <w:rFonts w:hint="eastAsia"/>
                <w:lang w:eastAsia="zh-CN"/>
              </w:rPr>
              <w:t>。</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执法办案数量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办结案数量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150.00</w:t>
            </w:r>
            <w:r>
              <w:rPr>
                <w:rFonts w:hint="eastAsia"/>
                <w:lang w:val="en-US" w:eastAsia="zh-CN"/>
              </w:rPr>
              <w:t>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执法办案办结率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办结率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各类警情、重大突发事件有效处置率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有效处置率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按月支付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按月支付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rPr>
              <w:t>按月支付</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项目总成本控制在预算数内</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反映项目实施成本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156.00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挽回群众经济损失</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结案挽回财产金额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eastAsia="方正书宋_GBK"/>
                <w:lang w:val="en-US" w:eastAsia="zh-CN"/>
              </w:rPr>
              <w:t>有所提升</w:t>
            </w:r>
          </w:p>
          <w:p>
            <w:pPr>
              <w:spacing w:line="300" w:lineRule="exact"/>
              <w:jc w:val="left"/>
              <w:rPr>
                <w:rFonts w:hint="eastAsia"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保持社会治安持续稳定</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有效提升群众安全感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eastAsia="方正书宋_GBK"/>
                <w:lang w:val="en-US" w:eastAsia="zh-CN"/>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对治安满意人数占调查总人数的比率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lang w:val="en-US" w:eastAsia="zh-CN"/>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天网智能化应用平台扩容升级经费绩效目标表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后台建设：解决天网智能化应用平台运算、存储空间、UPS电源容量不足，完善后台实战应用功能等问题。</w:t>
            </w:r>
            <w:r>
              <w:rPr>
                <w:rFonts w:hint="eastAsia"/>
              </w:rPr>
              <w:tab/>
            </w:r>
          </w:p>
          <w:p>
            <w:pPr>
              <w:spacing w:line="300" w:lineRule="exact"/>
              <w:jc w:val="left"/>
              <w:rPr>
                <w:rFonts w:hint="eastAsia" w:ascii="方正书宋_GBK" w:eastAsiaTheme="minorEastAsia"/>
                <w:lang w:val="en-US" w:eastAsia="zh-CN"/>
              </w:rPr>
            </w:pPr>
            <w:r>
              <w:rPr>
                <w:rFonts w:hint="eastAsia"/>
              </w:rPr>
              <w:t>前端建设：更新、增加感知型前端120路，在辖区内重点区域、重点要害部位、案件高发区域、治安复杂场所、人员密集区域等部位点位空缺等问题。在重点部位安装人脸、车辆等高清摄像机对重点区域内的人员、车辆，全方位掌控各类治安要素，提升治安管控能力，实现精准打防管控和治理服务双智能。</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后台扩容升级改善问题数量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改善天网智能化应用平台运算、存储空间、UPS电源容量不足问题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安装验收合格率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安装验收合格率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11.00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天网智能化应用平台扩容升级共需资金</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天网智能化应用平台扩容升级共需资金</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416.48</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维护社会稳定，提升治安管控能力。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对辖区内所有人员、车辆信息采集、数据分析、治安管控、预警。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rPr>
              <w:t>有效提升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提高公共事务的管理效率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改善社会治安状况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有效提升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对治安管理满意的人数占调查总人数的比率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公安办案大数据系统购置经费绩效目标表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对霸州市公安局视频会议调度系统功能整体提升，解决目前现有会议调度系统画面模糊、卡顿、声音不清晰等问题。为公安部、省厅、市局视频会议调度提供有力保障，有效提升调度效率。</w:t>
            </w:r>
          </w:p>
          <w:p>
            <w:pPr>
              <w:spacing w:line="300" w:lineRule="exact"/>
              <w:jc w:val="left"/>
              <w:rPr>
                <w:rFonts w:ascii="方正书宋_GBK" w:eastAsia="方正书宋_GBK"/>
              </w:rPr>
            </w:pPr>
            <w:r>
              <w:rPr>
                <w:rFonts w:hint="eastAsia"/>
              </w:rPr>
              <w:t>完成数据采集建模；提交数据成果，完成数据质量检查。</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完成视频会议调度系统设备更新数量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完成视频会议调度系统设备升级改造</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重点部位三维信息采集数量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采集完成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40.00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频会议调度系统功能整体提升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解决目前现有会议调度系统画面模糊、声音不清晰等问题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视频会议模块更新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改善会议调度系统画面模糊、卡顿等问题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矩阵模块更新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改善声音不清晰，提高画质传输效率与稳定性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按时合同约定时间完成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合同约定时间前完成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12.00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三维数据重点部位单价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45个重点部位单价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5000.00</w:t>
            </w:r>
            <w:r>
              <w:rPr>
                <w:rFonts w:hint="eastAsia"/>
                <w:lang w:val="en-US" w:eastAsia="zh-CN"/>
              </w:rPr>
              <w:t>元/个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视频会议调度系统设备更新成本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视频会议调度系统设备更新成本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30.00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打击违法犯罪</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违法犯罪率下降</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维护社会稳定，加强人员管控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维护社会稳定，加强人员管控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效果较显著</w:t>
            </w:r>
          </w:p>
          <w:p>
            <w:pPr>
              <w:spacing w:line="300" w:lineRule="exact"/>
              <w:jc w:val="left"/>
              <w:rPr>
                <w:rFonts w:hint="eastAsia"/>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三维数据采集使用年限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三维数据采集使用年限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w:t>
            </w:r>
            <w:r>
              <w:rPr>
                <w:rFonts w:hint="eastAsia"/>
                <w:lang w:val="en-US" w:eastAsia="zh-CN"/>
              </w:rPr>
              <w:t>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可完成上级部门的工作部署要求，公安指挥中心、案发现场、领导决策层之间的指挥调度，有效提高上级部门调度任务。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改善视频会议调度整体稳定性、可靠性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default" w:ascii="方正书宋_GBK" w:eastAsia="方正书宋_GBK"/>
                <w:lang w:val="en-US"/>
              </w:rPr>
              <w:t>有效完成</w:t>
            </w:r>
          </w:p>
          <w:p>
            <w:pPr>
              <w:spacing w:line="300" w:lineRule="exact"/>
              <w:jc w:val="left"/>
              <w:rPr>
                <w:rFonts w:hint="default" w:ascii="方正书宋_GBK" w:eastAsia="方正书宋_GBK"/>
                <w:lang w:val="en-US"/>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系统使用人员满意度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系统使用人员满意度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hAnsiTheme="minorHAnsi" w:eastAsiaTheme="minorEastAsia" w:cstheme="minorBidi"/>
                <w:kern w:val="2"/>
                <w:sz w:val="21"/>
                <w:szCs w:val="22"/>
                <w:lang w:val="en-US" w:eastAsia="zh-CN" w:bidi="ar-SA"/>
              </w:rPr>
            </w:pPr>
            <w:r>
              <w:rPr>
                <w:rFonts w:hint="eastAsia"/>
                <w:lang w:val="en-US" w:eastAsia="zh-CN"/>
              </w:rPr>
              <w:t>≥</w:t>
            </w:r>
            <w:r>
              <w:rPr>
                <w:rFonts w:hint="eastAsia"/>
              </w:rPr>
              <w:t>90.00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环省界电子卡口建设经费★绩效目标表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维护社会治安稳定，形成智能化、立体化环省界“治安防控圈”</w:t>
            </w:r>
            <w:r>
              <w:rPr>
                <w:rFonts w:hint="eastAsia"/>
              </w:rPr>
              <w:tab/>
            </w:r>
          </w:p>
          <w:p>
            <w:pPr>
              <w:spacing w:line="300" w:lineRule="exact"/>
              <w:jc w:val="left"/>
              <w:rPr>
                <w:rFonts w:ascii="方正书宋_GBK" w:eastAsia="方正书宋_GBK"/>
              </w:rPr>
            </w:pPr>
            <w:r>
              <w:rPr>
                <w:rFonts w:hint="eastAsia"/>
              </w:rPr>
              <w:t>加强违法犯罪人员的预警与管控，有效控制违法犯罪案事件的发生</w:t>
            </w:r>
            <w:r>
              <w:rPr>
                <w:rFonts w:hint="eastAsia"/>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购买建设电子卡口</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购买标准卡口建设数量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购买购买定焦50MM镜头F2.3数量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购买定焦50MM镜头F2.3数量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4.00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购买异频电子围栏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购买异频电子围栏数量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2.00</w:t>
            </w:r>
            <w:r>
              <w:rPr>
                <w:rFonts w:hint="eastAsia"/>
                <w:lang w:val="en-US" w:eastAsia="zh-CN"/>
              </w:rPr>
              <w:t>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购买结构化摄像机</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购买结构化摄像机数量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14.00</w:t>
            </w:r>
            <w:r>
              <w:rPr>
                <w:rFonts w:hint="eastAsia"/>
                <w:lang w:val="en-US" w:eastAsia="zh-CN"/>
              </w:rPr>
              <w:t>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购买建设电子卡口镜头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购买镜头数量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14.00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购买智能服务器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购买智能服务器数量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购买24盘位网络储存设备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购买24盘位网络储存设备数量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w:t>
            </w:r>
            <w:r>
              <w:rPr>
                <w:rFonts w:hint="eastAsia"/>
                <w:lang w:val="en-US" w:eastAsia="zh-CN"/>
              </w:rPr>
              <w:t>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购买建设电子卡口入侵检测软件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购买入侵检测软件数量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w:t>
            </w:r>
            <w:r>
              <w:rPr>
                <w:rFonts w:hint="eastAsia"/>
                <w:lang w:val="en-US" w:eastAsia="zh-CN"/>
              </w:rPr>
              <w:t>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电子卡口数据储存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电子卡口正常使用数据储存时间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9.00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设备验收合格率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设备验收合格率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电子卡口采购完成情况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电子卡口计划采购完成时间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施工完成情况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电子卡口施工建设完成时间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2.00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定焦50MM镜头F2.3标准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定焦50MM镜头F2.3每台标准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0.16</w:t>
            </w:r>
            <w:r>
              <w:rPr>
                <w:rFonts w:hint="eastAsia"/>
                <w:lang w:val="en-US" w:eastAsia="zh-CN"/>
              </w:rPr>
              <w:t>万元/台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异频电子围栏标准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异频电子围栏每台标准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w:t>
            </w:r>
            <w:r>
              <w:rPr>
                <w:rFonts w:hint="eastAsia"/>
              </w:rPr>
              <w:t>12.80</w:t>
            </w:r>
            <w:r>
              <w:rPr>
                <w:rFonts w:hint="eastAsia"/>
                <w:lang w:val="en-US" w:eastAsia="zh-CN"/>
              </w:rPr>
              <w:t>万元/台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结构化摄像机标准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结构化摄像机每台标准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≤0.77万元/台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购买镜头标准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镜头每个标准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≤0.13万元/个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购买智能服务器标准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智能服务器每个标准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≤15.60万元/个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24盘位网络储存设备标准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24盘位网络储存设备每个标准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≤5.6万元/个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建设电子卡口入侵检测软件标准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入侵检测软件每个标准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≤4.25万元/个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建设电子卡口标准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标准卡口建设每台标准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w:t>
            </w:r>
            <w:r>
              <w:rPr>
                <w:rFonts w:hint="eastAsia"/>
              </w:rPr>
              <w:t>1.18</w:t>
            </w:r>
            <w:r>
              <w:rPr>
                <w:rFonts w:hint="eastAsia"/>
                <w:lang w:val="en-US" w:eastAsia="zh-CN"/>
              </w:rPr>
              <w:t>万元/台</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保持社会治安持续稳定</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有效提升群众安全感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有效提升群众安全感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有效提升预警防范风险隐患能力</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严密防范输入性风险</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降低外省市违法犯罪人员的输入</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降低</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保证电子卡口正常运转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建设电子卡口有效降低违法犯罪案事件的发生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rPr>
            </w:pPr>
            <w:r>
              <w:rPr>
                <w:rFonts w:hint="eastAsia"/>
              </w:rPr>
              <w:t>降低</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电子卡口使用年限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电子卡口正常使用年限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≥8年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社会公共满意度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满意和比较满意使用人员占比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hAnsiTheme="minorHAnsi" w:eastAsiaTheme="minorEastAsia" w:cstheme="minorBidi"/>
                <w:kern w:val="2"/>
                <w:sz w:val="21"/>
                <w:szCs w:val="22"/>
                <w:lang w:val="en-US" w:eastAsia="zh-CN" w:bidi="ar-SA"/>
              </w:rPr>
            </w:pPr>
            <w:r>
              <w:rPr>
                <w:rFonts w:hint="eastAsia"/>
                <w:lang w:val="en-US" w:eastAsia="zh-CN"/>
              </w:rPr>
              <w:t>≥</w:t>
            </w:r>
            <w:r>
              <w:rPr>
                <w:rFonts w:hint="eastAsia"/>
              </w:rPr>
              <w:t>90.00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电子物证实验室建设经费绩效目标表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机密</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公安信息技术建设质押金绩效目标表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为贯彻习近平总书记关于推进政法工作智能化建设的指示精神，落实公安部党委实施大数据战略，建设智慧警务的部署要求。</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纵深防卫协同高效胡外围屏障体系。以人为中心的信息感知体系。</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建设信息化设备数量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建设信息化设备数量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6.00</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通过验收的工程量占建设、改造、修缮总量的比率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综合利用率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设备建成后的利用、使用情况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资金支付及时情况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质保金支付时间是否按合同规定</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按合同规定时间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反映项目实施总成本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=45.60万元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隐患消除情况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通过维护改造，消除安全隐患的情况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有效消除</w:t>
            </w:r>
          </w:p>
          <w:p>
            <w:pPr>
              <w:spacing w:line="300" w:lineRule="exact"/>
              <w:jc w:val="left"/>
              <w:rPr>
                <w:rFonts w:hint="eastAsia"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工作人员满意度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工作人员满意度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关于提前下达2021年省级基层公检法司转移支付资金的通知（冀财政法[2020]71号）绩效目标表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购置专用设备1896套，有效打击犯罪，维护社会稳定。</w:t>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出警次数显著提升，提高执法办案能力。</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装备购置数量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政法装备购置数量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1896.00</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购置验收通过率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通过验收的购置数量占购置总数量的比率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有效出警率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有效出警率占总接警数的比率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90.00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招投标时间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反映项目招投标时间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2021年3月前完成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设备采购完成时间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反映设备采购完成时间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rPr>
              <w:t>2021年5月前完成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专用设备购置单价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反映专用设备备单价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738.69</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购置对业务保障能力的提升情况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eastAsia="方正书宋_GBK"/>
                <w:lang w:val="en-US" w:eastAsia="zh-CN"/>
              </w:rPr>
              <w:t>有效提升</w:t>
            </w:r>
          </w:p>
          <w:p>
            <w:pPr>
              <w:spacing w:line="300" w:lineRule="exact"/>
              <w:jc w:val="left"/>
              <w:rPr>
                <w:rFonts w:hint="eastAsia"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eastAsia="方正书宋_GBK"/>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关于提前下达2021年中央政法纪检监察转移支付资金的通知（冀财政法[2020]70号）绩效目标表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用于公安办案业务支出，提高办案效率，确保广大公众安全。</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政法专用设备购置数量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政法专用设备购置数量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≥400套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购置验收通过率（%）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通过验收的购置数量占购置总数量的比率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eastAsia="方正书宋_GBK"/>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招投标时间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反映项目招投标时间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2021年3月前完成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设备采购完成时间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反映设备采购完成时间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2021年5月前完成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专用设备购置数量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反映政法专用设备单价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&lt;4.7万元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购置对业务保障能力的提升情况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eastAsia="方正书宋_GBK"/>
                <w:lang w:val="en-US" w:eastAsia="zh-CN"/>
              </w:rPr>
              <w:t>有效提升</w:t>
            </w:r>
          </w:p>
          <w:p>
            <w:pPr>
              <w:spacing w:line="300" w:lineRule="exact"/>
              <w:jc w:val="left"/>
              <w:rPr>
                <w:rFonts w:hint="eastAsia"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对治安管理满意的人数査调查总人数的比率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eastAsia="方正书宋_GBK"/>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综合犯罪嫌疑人医疗经费绩效目标表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维护社会稳定，控制嫌疑人，按办案实际费用支出。</w:t>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综合犯罪嫌疑人医疗经费保障人数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预计此类案件嫌疑人人数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30.00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保障犯罪嫌疑人接受医治到继续进行刑事诉讼</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反映能否保障犯罪嫌疑人接受医治到继续进行刑事诉讼</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ascii="方正书宋_GBK" w:eastAsiaTheme="minorEastAsia"/>
                <w:lang w:val="en-US" w:eastAsia="zh-CN"/>
              </w:rPr>
              <w:t>有效保障</w:t>
            </w:r>
          </w:p>
          <w:p>
            <w:pPr>
              <w:spacing w:line="300" w:lineRule="exact"/>
              <w:jc w:val="left"/>
              <w:rPr>
                <w:rFonts w:hint="eastAsia" w:ascii="方正书宋_GBK" w:eastAsiaTheme="minorEastAsia"/>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治疗周期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治疗周期（刑事诉讼周期内）</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7.00</w:t>
            </w:r>
            <w:r>
              <w:rPr>
                <w:rFonts w:hint="eastAsia"/>
                <w:lang w:val="en-US" w:eastAsia="zh-CN"/>
              </w:rPr>
              <w:t>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单人治疗成本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刑事诉讼人员治疗费用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900.00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进一步促进社会和谐稳定，维护社会治安</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进一步促进社会和谐稳定，维护社会治安</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eastAsia="方正书宋_GBK"/>
                <w:lang w:val="en-US" w:eastAsia="zh-CN"/>
              </w:rPr>
              <w:t>效果较显著</w:t>
            </w:r>
          </w:p>
          <w:p>
            <w:pPr>
              <w:spacing w:line="300" w:lineRule="exact"/>
              <w:jc w:val="left"/>
              <w:rPr>
                <w:rFonts w:hint="eastAsia" w:eastAsia="方正书宋_GBK"/>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犯罪嫌疑人及家属满意度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项目服务对象满意度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eastAsia="方正书宋_GBK"/>
                <w:lang w:val="en-US" w:eastAsia="zh-CN"/>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公安特费绩效目标表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机密</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方正书宋_GBK"/>
                <w:lang w:val="en-US" w:eastAsia="zh-CN"/>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机密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rPr>
              <w:t>机密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机密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执法办案中心建设经费★绩效目标表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提高公安机关办案质效和执法公信力</w:t>
            </w:r>
          </w:p>
          <w:p>
            <w:pPr>
              <w:spacing w:line="300" w:lineRule="exact"/>
              <w:jc w:val="left"/>
              <w:rPr>
                <w:rFonts w:hint="default" w:ascii="方正书宋_GBK" w:eastAsiaTheme="minorEastAsia"/>
                <w:lang w:val="en-US" w:eastAsia="zh-CN"/>
              </w:rPr>
            </w:pPr>
            <w:r>
              <w:rPr>
                <w:rFonts w:hint="eastAsia" w:ascii="方正书宋_GBK"/>
                <w:lang w:val="en-US" w:eastAsia="zh-CN"/>
              </w:rPr>
              <w:t>强化对办案活动的监督管理和服务保障，提升执法效能</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办案结案事件数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办案结案事件数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2800.00</w:t>
            </w:r>
            <w:r>
              <w:rPr>
                <w:rFonts w:hint="eastAsia"/>
                <w:lang w:val="en-US" w:eastAsia="zh-CN"/>
              </w:rPr>
              <w:t>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各类重大发生事件处置</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有效处置率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90.00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工程完成验收合格率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工程完成验收合格率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98.00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信息化建设完成时间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反映项目实施时间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在2021年12月前完成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信息化建设费用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反映项目实施成本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400.00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有效挽回群众损失金额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有效挽回群众损失财产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对执法中心管理满意的人数占调查总人数的比率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禁毒工作经费绩效目标表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通过项目的开展，破获一批毒品刑事案件,移送起诉一批毒品犯罪嫌疑人，缴获一批毒</w:t>
            </w:r>
            <w:r>
              <w:rPr>
                <w:rFonts w:hint="eastAsia"/>
              </w:rPr>
              <w:tab/>
            </w:r>
          </w:p>
          <w:p>
            <w:pPr>
              <w:spacing w:line="300" w:lineRule="exact"/>
              <w:jc w:val="left"/>
              <w:rPr>
                <w:rFonts w:hint="eastAsia"/>
              </w:rPr>
            </w:pPr>
            <w:r>
              <w:rPr>
                <w:rFonts w:hint="eastAsia"/>
              </w:rPr>
              <w:t>完成嫌疑人入所吸毒尿液（毛发）检测</w:t>
            </w:r>
            <w:r>
              <w:rPr>
                <w:rFonts w:hint="eastAsia"/>
              </w:rPr>
              <w:tab/>
            </w:r>
            <w:r>
              <w:rPr>
                <w:rFonts w:hint="eastAsia"/>
              </w:rPr>
              <w:tab/>
            </w:r>
          </w:p>
          <w:p>
            <w:pPr>
              <w:spacing w:line="300" w:lineRule="exact"/>
              <w:jc w:val="left"/>
              <w:rPr>
                <w:rFonts w:ascii="方正书宋_GBK" w:eastAsia="方正书宋_GBK"/>
              </w:rPr>
            </w:pPr>
            <w:r>
              <w:rPr>
                <w:rFonts w:hint="eastAsia"/>
              </w:rPr>
              <w:t>及时发现复吸人员和新发现社会面隐性吸毒人员，提高社区戒毒社区康复执行率，降低吸毒人员脱失率</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每年进行吸毒尿液检测人次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每年进行吸毒尿液检测人次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8000.00</w:t>
            </w:r>
            <w:r>
              <w:rPr>
                <w:rFonts w:hint="eastAsia"/>
                <w:lang w:val="en-US" w:eastAsia="zh-CN"/>
              </w:rPr>
              <w:t>人次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每年进行吸毒毛发检测人次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每年进行吸毒毛发检测人次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6500.00</w:t>
            </w:r>
            <w:r>
              <w:rPr>
                <w:rFonts w:hint="eastAsia"/>
                <w:lang w:val="en-US" w:eastAsia="zh-CN"/>
              </w:rPr>
              <w:t>人次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每年经司法鉴定机构检验鉴定人次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每年经司法鉴定机构检验鉴定人次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≥40人次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对全市在册吸毒人员进行定期检测次数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全市655名在册吸毒人员，每年需进行至少2次吸毒尿液、毛发检测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1310.00</w:t>
            </w:r>
            <w:r>
              <w:rPr>
                <w:rFonts w:hint="eastAsia"/>
                <w:lang w:val="en-US" w:eastAsia="zh-CN"/>
              </w:rPr>
              <w:t>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对社区戒毒社区康复人员每月进行吸毒尿液、毛发检测次数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全市91名社区戒毒社区康复人员，每月进行一次吸毒检测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1092.00</w:t>
            </w:r>
            <w:r>
              <w:rPr>
                <w:rFonts w:hint="eastAsia"/>
                <w:lang w:val="en-US" w:eastAsia="zh-CN"/>
              </w:rPr>
              <w:t>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对全部进入看守所、拘留所的违法犯罪嫌疑人员全部进行吸毒检测人数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每年进入霸州市看守所、拘留所的人员约为3000人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3000.00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勤务站点对有吸毒史人员的检测人数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高铁站、火车站、汽车站、荣乌、大广高速口及流动勤务站点对过路的有吸毒史人员进行检测的数量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公交车、出租车、校车、大型车等驾驶员、娱乐场所从业人员吸毒检测人数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对公交车、出租车、校车、大型车等驾驶员、娱乐场所从业人员需进行吸毒检测筛查</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2000.00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查处的吸毒人员（有吸毒嫌疑人员）检测率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对全市在册吸毒人员（有吸毒嫌疑人员）进行吸毒尿液、毛发检测的占比率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90.00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检出阳性结果处置率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对吸毒尿液、毛发检测阳性结果进行相应行政处罚的比率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委托司法鉴定阳性结果占比率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对委托司法鉴定机构进行检测出的阳性结果占毛发初筛阳性结果的比率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60.00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吸毒尿液检测结果出具时间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吸毒尿液检测结果出具时间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5.00</w:t>
            </w:r>
            <w:r>
              <w:rPr>
                <w:rFonts w:hint="eastAsia"/>
                <w:lang w:val="en-US" w:eastAsia="zh-CN"/>
              </w:rPr>
              <w:t>分钟</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吸毒毛发检测结果出具时间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吸毒毛发检测结果出具时间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15.00</w:t>
            </w:r>
            <w:r>
              <w:rPr>
                <w:rFonts w:hint="eastAsia"/>
                <w:lang w:val="en-US" w:eastAsia="zh-CN"/>
              </w:rPr>
              <w:t>分钟</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司法鉴定机构检验鉴定结果出具时间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司法鉴定机构检验鉴定结果出具时间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7.00</w:t>
            </w:r>
            <w:r>
              <w:rPr>
                <w:rFonts w:hint="eastAsia"/>
                <w:lang w:val="en-US" w:eastAsia="zh-CN"/>
              </w:rPr>
              <w:t>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吸毒尿液检测单项单价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吸毒尿液检测单项单价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12.00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吸毒毛发检测单项单价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吸毒毛发检测单项单价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35.00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经司法鉴定检测单价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经司法鉴定检测单价</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1000.00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提高吸毒人员查获处置率，消除社会面风险隐患</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通过进行吸毒检测，极大发现并处置一批社会面隐性吸毒人员，依法处置一批复吸人员，极大的消除社会面风险隐患</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eastAsiaTheme="minorEastAsia"/>
                <w:lang w:val="en-US" w:eastAsia="zh-CN"/>
              </w:rPr>
              <w:t>效果较显著</w:t>
            </w:r>
          </w:p>
          <w:p>
            <w:pPr>
              <w:spacing w:line="300" w:lineRule="exact"/>
              <w:jc w:val="left"/>
              <w:rPr>
                <w:rFonts w:hint="eastAsia" w:eastAsiaTheme="minorEastAsia"/>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吸毒人员降低率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经调查，每年新增吸毒人员降低率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5.00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通过吸毒检测，极大发现并处置一批社会面隐性吸毒人员，提升人民群众满意度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hAnsiTheme="minorHAnsi" w:eastAsiaTheme="minorEastAsia" w:cstheme="minorBidi"/>
                <w:kern w:val="2"/>
                <w:sz w:val="21"/>
                <w:szCs w:val="22"/>
                <w:lang w:val="en-US" w:eastAsia="zh-CN" w:bidi="ar-SA"/>
              </w:rPr>
            </w:pPr>
            <w:r>
              <w:rPr>
                <w:rFonts w:hint="eastAsia"/>
                <w:lang w:val="en-US" w:eastAsia="zh-CN"/>
              </w:rPr>
              <w:t>≥</w:t>
            </w:r>
            <w:r>
              <w:rPr>
                <w:rFonts w:hint="eastAsia"/>
              </w:rPr>
              <w:t>9</w:t>
            </w:r>
            <w:r>
              <w:rPr>
                <w:rFonts w:hint="eastAsia"/>
                <w:lang w:val="en-US" w:eastAsia="zh-CN"/>
              </w:rPr>
              <w:t>5</w:t>
            </w:r>
            <w:r>
              <w:rPr>
                <w:rFonts w:hint="eastAsia"/>
              </w:rPr>
              <w:t>.00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治安管理业务经费绩效目标表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预计全年进行矛盾纠纷排查90次，完成重大安保8次，推动社会治安综合治理，稳定重点时期上访人员。</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进行法制宣传，对辖区内21个重点利益诉求群体进行排查稳控，提升群众对治安管理的满意度。</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完成重大安保任务次数（次）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全年完成重大安保任务次数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重点排查稳控次数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全年重点排查稳控次数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电视台合作宣传次数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全年电视台宣传次数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=24次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办案、发案出警率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出警及时占总出警数的比例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全民知晓率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全民知晓率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案件发生出警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案件发生出警，警务人员到位时间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≤2小时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重大事件宣传发布及时率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重大事件宣传发布及时率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电视台合作宣传成本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电视台合作宣传成本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=25万元/年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个人嘉奖奖励标准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个人嘉奖奖励标准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=2000元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挽回损失金额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挽回办案时，经济损失</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≥4万元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重大活动突发事件发生率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发生突发事件的重大活动数量占全部重大活动的比率（反向指标）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&lt;10%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有效降低案件发生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有效降低案件发生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rPr>
              <w:t>有效降低</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业务保障能力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保障相关业务、工作等开展的情况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公众安全感指数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治安管理满意的人数占调查总人数的比率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辅警执勤保障经费绩效目标表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保障1067名辅警人员经费,提升日常办案业务保障能力。</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辅警人员总数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辅警人员总数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1067.00</w:t>
            </w:r>
            <w:r>
              <w:rPr>
                <w:rFonts w:hint="eastAsia"/>
                <w:lang w:val="en-US" w:eastAsia="zh-CN"/>
              </w:rPr>
              <w:t>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辅警人员经费发放月数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辅警人员经费发放月数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12.00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辅警人员经费发放准确率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辅警人员经费发放准确率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辅警人员经费发放及时率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辅警人员经费发放及时率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辅警人员平均工资数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辅警人员平均工资数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3039.00</w:t>
            </w:r>
            <w:r>
              <w:rPr>
                <w:rFonts w:hint="eastAsia"/>
                <w:lang w:val="en-US" w:eastAsia="zh-CN"/>
              </w:rPr>
              <w:t>元/月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lang w:val="en-US" w:eastAsia="zh-CN"/>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办案业务保障能力提升情况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日常办案业务保障能力提升情况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得到提升</w:t>
            </w:r>
          </w:p>
          <w:p>
            <w:pPr>
              <w:spacing w:line="300" w:lineRule="exact"/>
              <w:jc w:val="left"/>
              <w:rPr>
                <w:rFonts w:hint="eastAsia" w:eastAsiaTheme="minorEastAsia"/>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辅警人员满意度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调查中，辅警人员满意或较满意的人数占调查总人数的比率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应急处突队伍装备经费绩效目标表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通过组建200名巡特警大队辅警和购置警服、装备等，使巡特警大队总警力达到300名，从而实现常年保证200名警力在岗备勤</w:t>
            </w:r>
            <w:r>
              <w:rPr>
                <w:rFonts w:hint="eastAsia" w:ascii="方正书宋_GBK"/>
                <w:lang w:val="en-US" w:eastAsia="zh-CN"/>
              </w:rPr>
              <w:tab/>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实现轮值备勤，确保最迟45分钟赶到雄安新区，积极预防和妥善处置雄安新区群体性和突发性事件</w:t>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购买车辆数量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购买车辆数量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w:t>
            </w:r>
            <w:r>
              <w:rPr>
                <w:rFonts w:hint="eastAsia"/>
                <w:lang w:val="en-US" w:eastAsia="zh-CN"/>
              </w:rPr>
              <w:t>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警服、单警装备配套</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警服、单警装备配套</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w:t>
            </w:r>
            <w:r>
              <w:rPr>
                <w:rFonts w:hint="eastAsia"/>
              </w:rPr>
              <w:t>1.00</w:t>
            </w:r>
            <w:r>
              <w:rPr>
                <w:rFonts w:hint="eastAsia"/>
                <w:lang w:val="en-US" w:eastAsia="zh-CN"/>
              </w:rPr>
              <w:t>套/人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车辆产品合格率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警服、单警装备产品合格率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警服、单警装备产品合格率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警服、单警装备产品合格率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车辆采购到位时间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车辆采购到位时间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2021年6月底前</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警服、单警装备采购到位时间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警服、单警装备采购到位时间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2021年6月底前</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车辆成本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包括车辆价格，改警色，装警灯，车辆手续和保险费</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18.40</w:t>
            </w:r>
            <w:r>
              <w:rPr>
                <w:rFonts w:hint="eastAsia"/>
                <w:lang w:val="en-US" w:eastAsia="zh-CN"/>
              </w:rPr>
              <w:t>万元/辆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警服单警装备按人数配套成本</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3870.00</w:t>
            </w:r>
            <w:r>
              <w:rPr>
                <w:rFonts w:hint="eastAsia"/>
                <w:lang w:val="en-US" w:eastAsia="zh-CN"/>
              </w:rPr>
              <w:t>元/人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提高辅警素质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维护民警在民众心目中形象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rPr>
              <w:t>有效提高</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保持社会治安持续稳定</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提高执法执勤能力</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rPr>
              <w:t>长期保持</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党政机关、企事业单位安全感指数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对执法执勤培训满意的人数占调查总人数的比率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0"/>
        </w:numPr>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拘留所业务费绩效目标表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按照上级要求，每日三餐确保在拘人员吃熟、吃热、吃足定量，每日按照为病号发放药物。</w:t>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定期对在拘人员进行管理工作，保障拘留场所安全无事故。</w:t>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每日发放食物次数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反映每日发放食物次数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3.00</w:t>
            </w:r>
            <w:r>
              <w:rPr>
                <w:rFonts w:hint="eastAsia"/>
                <w:lang w:val="en-US" w:eastAsia="zh-CN"/>
              </w:rPr>
              <w:t>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反映每日发放食物质量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保障食物安全放心食用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rPr>
              <w:t>符合国家相关食品检测标准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食物发放频率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反映食物发放频率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一日三餐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在拘人员经费保障标准（元/人/月）</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在拘人员经费保障标准（元/人/月）</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390.00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保障刑事诉讼活动顺利进行、保障监所安全无事故</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保障刑事诉讼活动顺利进行、保障监所安全无事故</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default"/>
                <w:lang w:val="en-US" w:eastAsia="zh-CN"/>
              </w:rPr>
              <w:t>得到保障</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拘留人员满意度（%）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反映在拘人员的满意度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看守所业务费绩效目标表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按照上级要求，每日三餐确保在押人员吃熟、吃热、吃足定量，每日按时为病号发放药物。</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定时对在押人员进行管理教育工作，做好深挖犯罪案件收集、甄别、传递、查证、反馈等工作，保障刑事诉讼活动顺利进行、保障监管场所安全无事故。</w:t>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每日发放食物次数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反映每日发放食物次数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3.00</w:t>
            </w:r>
            <w:r>
              <w:rPr>
                <w:rFonts w:hint="eastAsia"/>
                <w:lang w:val="en-US" w:eastAsia="zh-CN"/>
              </w:rPr>
              <w:t>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每日发放食物新鲜、安全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反映每日发放食物质量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rPr>
              <w:t>符合国家相关食品检测标准</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食物发放频率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反映食物发放频率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rPr>
              <w:t>一日三餐</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在押人员经费保障标准（元/人/月）</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在押人员经费保障标准（元/人/月）</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390.00</w:t>
            </w:r>
            <w:r>
              <w:rPr>
                <w:rFonts w:hint="eastAsia"/>
                <w:lang w:val="en-US" w:eastAsia="zh-CN"/>
              </w:rPr>
              <w:t>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保障刑事诉讼活动顺利进行、保障监所安全无事故</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保障刑事诉讼活动顺利进行、保障监所安全无事故</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default"/>
                <w:lang w:val="en-US" w:eastAsia="zh-CN"/>
              </w:rPr>
              <w:t>得到保障</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在押人员满意度（%）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反映在押人员的满意度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智慧监所建设经费★绩效目标表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2021年，看守所监室全年报警次数预计为150次，为在押人员报警（在押人员打架斗殴、建室内突发事件等）民警处理报警次数为全年150次，报警业务处理及时有效，提高监管业务能力和水平，建设此项目以强化监所安全。</w:t>
            </w:r>
          </w:p>
          <w:p>
            <w:pPr>
              <w:spacing w:line="300" w:lineRule="exact"/>
              <w:jc w:val="left"/>
              <w:rPr>
                <w:rFonts w:hint="default" w:ascii="方正书宋_GBK" w:eastAsiaTheme="minorEastAsia"/>
                <w:lang w:val="en-US" w:eastAsia="zh-CN"/>
              </w:rPr>
            </w:pPr>
            <w:r>
              <w:rPr>
                <w:rFonts w:hint="eastAsia" w:ascii="方正书宋_GBK"/>
                <w:lang w:val="en-US" w:eastAsia="zh-CN"/>
              </w:rPr>
              <w:t>1、监管动态信息主导勤务，2、风险精准评估有效管控，3、最大限度预防自杀脱逃，4、规范执法流程，5、推动数据共享，6、支撑协助破案。</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建设监管新型智慧防控体系、智慧管理体系、智慧服务体系和智慧指导体系提供系统平台数量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系统用于：1、监管动态信息主导勤务；2、风险精准评估有效管控；3、最大限度预防自杀脱逃；4、规范执法流程；5、推动数据共享；6、支撑协助破案。</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事故发生次数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反映普通建成后事故发生频次是否减少</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项目进场时间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=3月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项目施工完成时间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=6月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项目竣工时间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=10月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升级系统尾款支付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反映项目总成本费用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=145万元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提高监管业务能力和水平，强化监所安全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提高监管业务能力和水平，强化监所安全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公、检、法及上级部门使用人员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公、检、法及上级部门使用人员满意度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看守所执勤保障经费绩效目标表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建设训练场大棚支出为在雨雪天气保证官兵正常训练增强官兵体质，常态保持应急战备水平。</w:t>
            </w:r>
            <w:r>
              <w:rPr>
                <w:rFonts w:hint="eastAsia" w:ascii="方正书宋_GBK"/>
                <w:lang w:val="en-US" w:eastAsia="zh-CN"/>
              </w:rPr>
              <w:tab/>
            </w:r>
          </w:p>
          <w:p>
            <w:pPr>
              <w:spacing w:line="300" w:lineRule="exact"/>
              <w:jc w:val="left"/>
              <w:rPr>
                <w:rFonts w:hint="eastAsia" w:ascii="方正书宋_GBK"/>
                <w:lang w:val="en-US" w:eastAsia="zh-CN"/>
              </w:rPr>
            </w:pPr>
            <w:r>
              <w:rPr>
                <w:rFonts w:hint="eastAsia" w:ascii="方正书宋_GBK"/>
                <w:lang w:val="en-US" w:eastAsia="zh-CN"/>
              </w:rPr>
              <w:t>推进武警部队执勤目标科技强勤、全面打造“智慧磐石”工程，不断提高部队遂行使命任务能力。</w:t>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维修（维护）营房设施，保障好官兵日常需求。</w:t>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建造训练大棚</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保障官兵在雨雪天气正常训练，保持应急战备水平。</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w:t>
            </w:r>
            <w:r>
              <w:rPr>
                <w:rFonts w:hint="eastAsia"/>
                <w:lang w:val="en-US" w:eastAsia="zh-CN"/>
              </w:rPr>
              <w:t>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升级“智慧磐石”工程</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升级“智慧磐石”工程系统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w:t>
            </w:r>
            <w:r>
              <w:rPr>
                <w:rFonts w:hint="eastAsia"/>
              </w:rPr>
              <w:t>1</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维修（维护）营房设施</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官兵日常生活安全及加强身体素质保证官兵训练达到多样化</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w:t>
            </w:r>
            <w:r>
              <w:rPr>
                <w:rFonts w:hint="eastAsia"/>
              </w:rPr>
              <w:t>1</w:t>
            </w:r>
            <w:r>
              <w:rPr>
                <w:rFonts w:hint="eastAsia"/>
                <w:lang w:val="en-US" w:eastAsia="zh-CN"/>
              </w:rPr>
              <w:t>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w:t>
            </w:r>
            <w:r>
              <w:rPr>
                <w:rFonts w:hint="eastAsia"/>
              </w:rPr>
              <w:t>100.00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保障训练（人/月）</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确保每名官兵正常训练</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≥15人/月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项目进场时间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=3月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项目施工完成时间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=6月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项目竣工时间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反映项目开展时间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=10月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升级系统尾款支付</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反映项目总成本费用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=120万元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提高士兵身体素质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增强官兵体制，保持应急备战水平</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得到提高</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官兵满意度（%）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官兵训练满意度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关于提前下达2021年省级基层公检法司转移支付资金的通知(冀财政法[2020]71号)绩效目标表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购置电子警察、卡口设备，深化科技信息应用，提升道路交通管理效能，降低执勤民警工作强度</w:t>
            </w:r>
          </w:p>
          <w:p>
            <w:pPr>
              <w:spacing w:line="300" w:lineRule="exact"/>
              <w:jc w:val="left"/>
              <w:rPr>
                <w:rFonts w:hint="default" w:ascii="方正书宋_GBK" w:eastAsiaTheme="minorEastAsia"/>
                <w:lang w:val="en-US" w:eastAsia="zh-CN"/>
              </w:rPr>
            </w:pPr>
            <w:r>
              <w:rPr>
                <w:rFonts w:hint="eastAsia" w:ascii="方正书宋_GBK"/>
                <w:lang w:val="en-US" w:eastAsia="zh-CN"/>
              </w:rPr>
              <w:t>提高交通违法行为的管控力度，强化交通参与者的遵章守法率,保障道路交通安全、畅通、有序，为全市经济社会发展提供良好的道路交通环境。</w:t>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电子警察（套）</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本年度新安电子警察设备的数量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卡口（套）</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本年度新安卡口的数量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2.00</w:t>
            </w:r>
            <w:r>
              <w:rPr>
                <w:rFonts w:hint="eastAsia"/>
                <w:lang w:val="en-US" w:eastAsia="zh-CN"/>
              </w:rPr>
              <w:t>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交通拥堵持续时间减低率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本年度内，安装设备路段处于严重拥堵等级的持续时间，比上年同期降低比例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20.00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项目资金支付时间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项目资金支付时间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9.00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购置电子警察设备的金额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本年度购置电子警察设备的金额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w:t>
            </w:r>
            <w:r>
              <w:rPr>
                <w:rFonts w:hint="eastAsia"/>
              </w:rPr>
              <w:t>25.00</w:t>
            </w:r>
            <w:r>
              <w:rPr>
                <w:rFonts w:hint="eastAsia"/>
                <w:lang w:val="en-US" w:eastAsia="zh-CN"/>
              </w:rPr>
              <w:t>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有效保障道路交通安全、畅通、有序，为全市经济社会发展提供良好的道路交通环境。</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项目实施对改善交通环境的作用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default"/>
                <w:lang w:val="en-US" w:eastAsia="zh-CN"/>
              </w:rPr>
              <w:t>有效保障</w:t>
            </w:r>
          </w:p>
          <w:p>
            <w:pPr>
              <w:spacing w:line="300" w:lineRule="exact"/>
              <w:jc w:val="left"/>
              <w:rPr>
                <w:rFonts w:hint="default"/>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关于提前下达2021年中央政法纪检监察转移支付资金的通知(冀财政法[2020]70号)绩效目标表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购置航拍执法无人机设备，深化科技信息应用，提升道路交通管理效能，降低执勤民警工作强度</w:t>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做好事故处理工作，提高事故处理相关人员对事故处理工作的满意度。</w:t>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航拍执法无人机设备（套）</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本年度购置航拍执法无人机设备的数量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交通拥堵持续时间减低率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本年度内，使用设备路段处于严重拥堵等级的持续时间，比上年同期降低比例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≥15</w:t>
            </w:r>
            <w:r>
              <w:rPr>
                <w:rFonts w:hint="eastAsia"/>
              </w:rPr>
              <w:t>.00</w:t>
            </w:r>
            <w:r>
              <w:rPr>
                <w:rFonts w:hint="eastAsia"/>
                <w:lang w:val="en-US" w:eastAsia="zh-CN"/>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项目资金支付时间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项目资金支付时间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9.00</w:t>
            </w:r>
            <w:r>
              <w:rPr>
                <w:rFonts w:hint="eastAsia"/>
                <w:lang w:val="en-US" w:eastAsia="zh-CN"/>
              </w:rPr>
              <w:t>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突发事件处置及时性（小时）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及时调度、指挥相关单位处置交通突发事件的平均时间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≤0.5小时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购置航拍执法无人机设备的金额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本年度购置航拍执法无人机设备的金额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≤23.7万元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有效保障道路交通畅通有序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项目实施对改善交通环境的作用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default"/>
                <w:lang w:val="en-US" w:eastAsia="zh-CN"/>
              </w:rPr>
              <w:t>有效保障</w:t>
            </w:r>
          </w:p>
          <w:p>
            <w:pPr>
              <w:spacing w:line="300" w:lineRule="exact"/>
              <w:jc w:val="left"/>
              <w:rPr>
                <w:rFonts w:hint="default"/>
                <w:lang w:val="en-US" w:eastAsia="zh-CN"/>
              </w:rPr>
            </w:pP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执勤执法设备购置经费绩效目标表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lang w:val="en-US" w:eastAsia="zh-CN"/>
              </w:rPr>
            </w:pPr>
            <w:r>
              <w:rPr>
                <w:rFonts w:hint="eastAsia" w:ascii="方正书宋_GBK"/>
                <w:lang w:val="en-US" w:eastAsia="zh-CN"/>
              </w:rPr>
              <w:t>安装红绿灯、电子警察设备，深化科技信息应用，提升道路交通管理效能，降低执勤民警工作强度</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p>
            <w:pPr>
              <w:spacing w:line="300" w:lineRule="exact"/>
              <w:jc w:val="left"/>
              <w:rPr>
                <w:rFonts w:hint="default" w:ascii="方正书宋_GBK" w:eastAsiaTheme="minorEastAsia"/>
                <w:lang w:val="en-US" w:eastAsia="zh-CN"/>
              </w:rPr>
            </w:pPr>
            <w:r>
              <w:rPr>
                <w:rFonts w:hint="eastAsia" w:ascii="方正书宋_GBK"/>
                <w:lang w:val="en-US" w:eastAsia="zh-CN"/>
              </w:rPr>
              <w:t>做好指挥中心平台及存储系统的升级改造，提高交通违法行为的管控力度，强化交通参与者的遵章守法率,施划标线，安装标牌护栏，促进交通秩序改善，有效缓解市区内的交通拥堵现象</w:t>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r>
              <w:rPr>
                <w:rFonts w:hint="eastAsia" w:ascii="方正书宋_GBK"/>
                <w:lang w:val="en-US" w:eastAsia="zh-CN"/>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指挥中心平台及存储系统的升级改造</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指挥中心平台及存储系统的升级改造</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Theme="minorEastAsia"/>
                <w:lang w:val="en-US" w:eastAsia="zh-CN"/>
              </w:rPr>
            </w:pPr>
            <w:r>
              <w:rPr>
                <w:rFonts w:hint="eastAsia"/>
                <w:lang w:val="en-US" w:eastAsia="zh-CN"/>
              </w:rPr>
              <w:t>=</w:t>
            </w:r>
            <w:r>
              <w:rPr>
                <w:rFonts w:hint="eastAsia"/>
              </w:rPr>
              <w:t>1.00</w:t>
            </w:r>
            <w:r>
              <w:rPr>
                <w:rFonts w:hint="eastAsia"/>
                <w:lang w:val="en-US" w:eastAsia="zh-CN"/>
              </w:rPr>
              <w:t>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卡口安装数量（处）</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卡口安装数量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=2处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商品合格率（%）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购买的设备的合格率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项目招采时间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项目招采时间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lang w:val="en-US" w:eastAsia="zh-CN"/>
              </w:rPr>
              <w:t>≤6月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施划道路标线费用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本年度施划道路标线费用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≤100万元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安装标牌护栏费用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本年度安装标牌护栏费用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≤50万元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指挥中心平台及存储系统的升级改造费用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本年度指挥中心平台及存储系统的升级改造费用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≤100万元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事故财产损失下降率（%）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由于无证驾驶或不按准驾车型驾驶机动车上路等原因造成的交通事故财产损失比上年同期下降的比率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交通拥堵持续时间减低率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本年度内，安装设备路段处于严重拥堵等级的持续时间，比上年同期降低比例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执勤执法业务经费绩效目标表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保障道路交通安全、畅通、有序，为全市经济社会发展提供良好的道路交通环境。</w:t>
            </w:r>
            <w:r>
              <w:rPr>
                <w:rFonts w:hint="eastAsia"/>
              </w:rPr>
              <w:tab/>
            </w:r>
          </w:p>
          <w:p>
            <w:pPr>
              <w:spacing w:line="300" w:lineRule="exact"/>
              <w:jc w:val="left"/>
              <w:rPr>
                <w:rFonts w:hint="default" w:ascii="方正书宋_GBK" w:eastAsiaTheme="minorEastAsia"/>
                <w:lang w:val="en-US" w:eastAsia="zh-CN"/>
              </w:rPr>
            </w:pPr>
            <w:r>
              <w:rPr>
                <w:rFonts w:hint="eastAsia"/>
              </w:rPr>
              <w:t>对霸州市境内国省道、县乡道路实施统一科学管理，确保道路交通安全畅通、高效便捷,依法对交通参与的主体机动车和驾驶人实施有效监管。</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物业服务月数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物业公司为我大队服务月数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科室取暖月数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使用取暖费的科室当年取暖月数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=4月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警服及配件套数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我大队购买的警服及配件套数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≥300套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商品及服务合格率（%）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购买的商品或提供的服务的合格率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物业服务费用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每季度物业服务费用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≤15万元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取暖费用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本年度取暖费支出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≤20万元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警服及配件购置费用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本年度警服及配件购置支出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≤29万元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业务保障能力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保障相关业务、工作等开展的情况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交通参与者投诉下降率（%）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反映交通参与者对交通管理工作满意程度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使用取暖费的科室对当年情况满意程度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得到物业服务的科室对当年物业服务满意程度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警务辅助人员对所配给的警服及配件的满意程度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≥59%</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交通管理经费绩效目标表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对霸州市境内国省道、县乡道路实施统一科学管理，确保道路交通安全畅通、高效便捷,保障道路交通安全、畅通、有序，为全市经济社会发展提供良好的道路交通环境。</w:t>
            </w:r>
            <w:r>
              <w:rPr>
                <w:rFonts w:hint="eastAsia"/>
              </w:rPr>
              <w:tab/>
            </w:r>
          </w:p>
          <w:p>
            <w:pPr>
              <w:spacing w:line="300" w:lineRule="exact"/>
              <w:jc w:val="left"/>
              <w:rPr>
                <w:rFonts w:hint="default" w:ascii="方正书宋_GBK" w:eastAsiaTheme="minorEastAsia"/>
                <w:lang w:val="en-US" w:eastAsia="zh-CN"/>
              </w:rPr>
            </w:pPr>
            <w:r>
              <w:rPr>
                <w:rFonts w:hint="eastAsia"/>
              </w:rPr>
              <w:t>通过为车管所、开发区警务站等租赁房屋，依法对交通参与的主体机动车和驾驶人实施有效监管。</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租赁月数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车管所、开发区警务站等租赁场地使用月数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事故鉴定比率（%）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已做事故鉴定与按规定应做鉴定的比率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突发事件处置及时性（小时）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及时调度、指挥相关人员处置交通突发事件的平均时间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≤0.5小时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商品及服务合格率（%）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购买的商品或提供的服务的合格率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租赁费用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本年度租赁费支出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≤97万元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事故鉴定费用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本年度事故鉴定支出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≤80万元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项目总预算控制额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eastAsiaTheme="minorEastAsia"/>
                <w:lang w:val="en-US" w:eastAsia="zh-CN"/>
              </w:rPr>
            </w:pPr>
            <w:r>
              <w:rPr>
                <w:rFonts w:hint="eastAsia"/>
                <w:lang w:val="en-US" w:eastAsia="zh-CN"/>
              </w:rPr>
              <w:t>≤650万元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死亡交通事故减低率（%）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死亡交通事故比上年同期下降的比率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≥7%</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业务保障能力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保障相关业务、工作等开展的情况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使用商品或得到服务对象满意度（%）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交通设施购置经费★绩效目标表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安装卡口、全景监控、高点等设备，深化科技信息应用，提升道路交通管理效能，降低执勤民警工作强度</w:t>
            </w:r>
            <w:r>
              <w:rPr>
                <w:rFonts w:hint="eastAsia"/>
              </w:rPr>
              <w:tab/>
            </w:r>
            <w:r>
              <w:rPr>
                <w:rFonts w:hint="eastAsia"/>
              </w:rPr>
              <w:tab/>
            </w:r>
            <w:r>
              <w:rPr>
                <w:rFonts w:hint="eastAsia"/>
              </w:rPr>
              <w:tab/>
            </w:r>
            <w:r>
              <w:rPr>
                <w:rFonts w:hint="eastAsia"/>
              </w:rPr>
              <w:tab/>
            </w:r>
          </w:p>
          <w:p>
            <w:pPr>
              <w:spacing w:line="300" w:lineRule="exact"/>
              <w:jc w:val="left"/>
              <w:rPr>
                <w:rFonts w:hint="default" w:ascii="方正书宋_GBK" w:eastAsiaTheme="minorEastAsia"/>
                <w:lang w:val="en-US" w:eastAsia="zh-CN"/>
              </w:rPr>
            </w:pPr>
            <w:r>
              <w:rPr>
                <w:rFonts w:hint="eastAsia"/>
              </w:rPr>
              <w:t>做好指挥中心平台及存储系统的升级改造，安装标牌护栏，促进交通秩序改善，有效缓解市区内的交通拥堵现象</w:t>
            </w:r>
            <w:r>
              <w:rPr>
                <w:rFonts w:hint="eastAsia"/>
              </w:rPr>
              <w:tab/>
            </w:r>
            <w:r>
              <w:rPr>
                <w:rFonts w:hint="eastAsia"/>
              </w:rPr>
              <w:tab/>
            </w:r>
            <w:r>
              <w:rPr>
                <w:rFonts w:hint="eastAsia"/>
              </w:rPr>
              <w:tab/>
            </w:r>
            <w:r>
              <w:rPr>
                <w:rFonts w:hint="eastAsia"/>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红绿灯安装数量（处）</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红绿灯新建安装的数量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=5处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电子警察安装及改造数量（处）</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电子警察安装及改造的数量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eastAsia="方正书宋_GBK" w:cstheme="minorBidi"/>
                <w:kern w:val="2"/>
                <w:sz w:val="21"/>
                <w:szCs w:val="22"/>
                <w:lang w:val="en-US" w:eastAsia="zh-CN" w:bidi="ar-SA"/>
              </w:rPr>
              <w:t>=2处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卡口安装数量（处）</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卡口安装的数量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=11处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商品合格率（%）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购买的设备的合格率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ascii="方正书宋_GBK" w:eastAsia="方正书宋_GBK" w:cstheme="minorBidi"/>
                <w:kern w:val="2"/>
                <w:sz w:val="21"/>
                <w:szCs w:val="22"/>
                <w:lang w:val="en-US" w:eastAsia="zh-CN" w:bidi="ar-SA"/>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项目资金支付时间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项目资金支付时间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≤9月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项目总预算控制额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≤318万元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交通参与者投诉下降率（%）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反映交通参与者对交通管理工作满意程度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交通拥堵持续时间减低率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本年度内，安装设备路段处于严重拥堵等级的持续时间，比上年同期降低比例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≥85%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2"/>
        </w:numPr>
        <w:ind w:firstLine="560" w:firstLineChars="200"/>
        <w:jc w:val="left"/>
        <w:outlineLvl w:val="1"/>
        <w:rPr>
          <w:rFonts w:hint="eastAsia" w:ascii="方正仿宋_GBK" w:eastAsia="方正仿宋_GBK"/>
          <w:b/>
          <w:color w:val="auto"/>
          <w:sz w:val="28"/>
          <w:lang w:val="en-US" w:eastAsia="zh-CN"/>
        </w:rPr>
      </w:pPr>
      <w:r>
        <w:rPr>
          <w:rFonts w:hint="eastAsia" w:ascii="方正仿宋_GBK" w:eastAsia="方正仿宋_GBK"/>
          <w:b/>
          <w:color w:val="auto"/>
          <w:sz w:val="28"/>
          <w:lang w:val="en-US" w:eastAsia="zh-CN"/>
        </w:rPr>
        <w:t>交通管理协勤经费绩效目标表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rPr>
            </w:pPr>
            <w:r>
              <w:rPr>
                <w:rFonts w:hint="eastAsia"/>
              </w:rPr>
              <w:t>确保交通管理辅警人员及劳务派遣人员工资能根据其工作完成情况及时足额发放</w:t>
            </w:r>
            <w:r>
              <w:rPr>
                <w:rFonts w:hint="eastAsia"/>
              </w:rPr>
              <w:tab/>
            </w:r>
            <w:r>
              <w:rPr>
                <w:rFonts w:hint="eastAsia"/>
              </w:rPr>
              <w:tab/>
            </w:r>
          </w:p>
          <w:p>
            <w:pPr>
              <w:spacing w:line="300" w:lineRule="exact"/>
              <w:jc w:val="left"/>
              <w:rPr>
                <w:rFonts w:hint="default" w:ascii="方正书宋_GBK" w:eastAsiaTheme="minorEastAsia"/>
                <w:lang w:val="en-US" w:eastAsia="zh-CN"/>
              </w:rPr>
            </w:pPr>
            <w:r>
              <w:rPr>
                <w:rFonts w:hint="eastAsia"/>
              </w:rPr>
              <w:t>确保交通管理辅警人员及劳务派遣人员保险按时上缴。</w:t>
            </w:r>
            <w:r>
              <w:rPr>
                <w:rFonts w:hint="eastAsia"/>
              </w:rPr>
              <w:tab/>
            </w:r>
            <w:r>
              <w:rPr>
                <w:rFonts w:hint="eastAsia"/>
              </w:rPr>
              <w:tab/>
            </w:r>
            <w:r>
              <w:rPr>
                <w:rFonts w:hint="eastAsia"/>
              </w:rPr>
              <w:tab/>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_GBK" w:eastAsia="方正书宋_GBK"/>
                <w:lang w:val="en-US" w:eastAsia="zh-CN"/>
              </w:rPr>
            </w:pPr>
            <w:r>
              <w:rPr>
                <w:rFonts w:hint="eastAsia" w:ascii="方正书宋_GBK" w:eastAsia="方正书宋_GBK"/>
                <w:lang w:val="en-US" w:eastAsia="zh-CN"/>
              </w:rPr>
              <w:t>产出指标</w:t>
            </w:r>
          </w:p>
          <w:p>
            <w:pPr>
              <w:spacing w:line="300" w:lineRule="exact"/>
              <w:jc w:val="center"/>
              <w:rPr>
                <w:rFonts w:ascii="方正书宋_GBK" w:eastAsia="方正书宋_GBK"/>
              </w:rPr>
            </w:pPr>
          </w:p>
          <w:p>
            <w:pPr>
              <w:spacing w:line="300" w:lineRule="exact"/>
              <w:jc w:val="center"/>
              <w:rPr>
                <w:rFonts w:hint="default"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工资发放月数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全年发放总月数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保险缴纳月数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全年缴纳总月数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发放工资人员月平均人数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发放工资人员月平均人数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Theme="minorEastAsia"/>
                <w:lang w:val="en-US" w:eastAsia="zh-CN"/>
              </w:rPr>
            </w:pPr>
            <w:r>
              <w:rPr>
                <w:rFonts w:hint="eastAsia" w:ascii="方正书宋_GBK"/>
                <w:lang w:val="en-US" w:eastAsia="zh-CN"/>
              </w:rPr>
              <w:t>≥235人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巡逻警力覆盖率（%）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巡逻警力在市区各主要路段的分布覆盖比例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eastAsiaTheme="minorEastAsia"/>
                <w:lang w:val="en-US" w:eastAsia="zh-CN"/>
              </w:rPr>
            </w:pPr>
            <w:r>
              <w:rPr>
                <w:rFonts w:hint="eastAsia" w:ascii="方正书宋_GBK" w:eastAsia="方正书宋_GBK" w:cstheme="minorBidi"/>
                <w:kern w:val="2"/>
                <w:sz w:val="21"/>
                <w:szCs w:val="22"/>
                <w:lang w:val="en-US" w:eastAsia="zh-CN" w:bidi="ar-SA"/>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项目执行时间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=12月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发放工资总额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全年发放工资总额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lang w:val="en-US" w:eastAsia="zh-CN"/>
              </w:rPr>
            </w:pPr>
            <w:r>
              <w:rPr>
                <w:rFonts w:hint="eastAsia"/>
                <w:lang w:val="en-US" w:eastAsia="zh-CN"/>
              </w:rPr>
              <w:t>≤925.4万元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缴纳保险总额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全年缴纳保险总额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≤594.6万元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管理费总额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全年支付管理费总额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lang w:val="en-US" w:eastAsia="zh-CN"/>
              </w:rPr>
              <w:t>≤3万元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效益指标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交通拥堵持续时间减低率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本年度内，霸州市区主要路段处于严重拥堵等级的持续时间，比上年同期降低比例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交通参与者投诉下降率（%）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反映交通参与者对交通管理工作满意程度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lang w:val="en-US" w:eastAsia="zh-CN"/>
              </w:rPr>
            </w:pPr>
            <w:r>
              <w:rPr>
                <w:rFonts w:hint="eastAsia" w:ascii="方正书宋_GBK" w:eastAsia="方正书宋_GBK" w:cstheme="minorBidi"/>
                <w:kern w:val="2"/>
                <w:sz w:val="21"/>
                <w:szCs w:val="22"/>
                <w:lang w:val="en-US" w:eastAsia="zh-CN" w:bidi="ar-SA"/>
              </w:rPr>
              <w:t>≥25%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工资发放人员满意度（%）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lang w:val="en-US" w:eastAsia="zh-CN"/>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交通监测系统群众满意度（%）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通过抽查问卷的方式，调查部分群众对交通监测系统的满意度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rPr>
            </w:pPr>
            <w:r>
              <w:rPr>
                <w:rFonts w:hint="eastAsia"/>
              </w:rPr>
              <w:t>计划标准</w:t>
            </w:r>
          </w:p>
        </w:tc>
      </w:tr>
    </w:tbl>
    <w:p>
      <w:pPr>
        <w:numPr>
          <w:ilvl w:val="0"/>
          <w:numId w:val="0"/>
        </w:numPr>
        <w:jc w:val="left"/>
        <w:outlineLvl w:val="1"/>
        <w:rPr>
          <w:rFonts w:hint="eastAsia" w:ascii="方正仿宋_GBK" w:eastAsia="方正仿宋_GBK"/>
          <w:b/>
          <w:color w:val="auto"/>
          <w:sz w:val="28"/>
          <w:lang w:val="en-US" w:eastAsia="zh-CN"/>
        </w:rPr>
      </w:pPr>
    </w:p>
    <w:p>
      <w:pPr>
        <w:rPr>
          <w:rFonts w:ascii="仿宋_GB2312" w:hAnsi="黑体" w:eastAsia="仿宋_GB2312" w:cs="Times New Roman"/>
          <w:color w:val="000000" w:themeColor="text1"/>
          <w:sz w:val="32"/>
          <w:szCs w:val="32"/>
        </w:rPr>
      </w:pPr>
    </w:p>
    <w:p>
      <w:pPr>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000000" w:themeColor="text1"/>
          <w:sz w:val="32"/>
          <w:szCs w:val="32"/>
        </w:rPr>
      </w:pPr>
      <w:bookmarkStart w:id="4" w:name="_Toc471398468"/>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年，我部门安排政府采购预算</w:t>
      </w:r>
      <w:r>
        <w:rPr>
          <w:rFonts w:hint="eastAsia" w:ascii="仿宋_GB2312" w:hAnsi="Times New Roman" w:eastAsia="仿宋_GB2312" w:cs="Times New Roman"/>
          <w:color w:val="000000" w:themeColor="text1"/>
          <w:sz w:val="32"/>
          <w:szCs w:val="32"/>
          <w:lang w:val="en-US" w:eastAsia="zh-CN"/>
        </w:rPr>
        <w:t>3453.21</w:t>
      </w:r>
      <w:r>
        <w:rPr>
          <w:rFonts w:hint="eastAsia" w:ascii="仿宋_GB2312" w:hAnsi="Times New Roman" w:eastAsia="仿宋_GB2312" w:cs="Times New Roman"/>
          <w:color w:val="000000" w:themeColor="text1"/>
          <w:sz w:val="32"/>
          <w:szCs w:val="32"/>
        </w:rPr>
        <w:t>万元。具体内容见下表。</w:t>
      </w:r>
    </w:p>
    <w:p>
      <w:pPr>
        <w:jc w:val="center"/>
        <w:outlineLvl w:val="0"/>
        <w:rPr>
          <w:rFonts w:hint="eastAsia"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4"/>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402霸州市公安局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3453.21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3453.21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霸州市公安局本级小计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2509.25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2509.25</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2196.80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57.20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户政业务费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61.97</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49.37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49.37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49.37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禁毒工作经费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流管办业务费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流管办业务费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巡特警工作经费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治安管理业务经费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395.54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(工程旧欠)执法办案场所升级改造经费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(工程旧欠)智慧警务站建设经费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(工程旧欠)智慧平安社区建设经费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电子物证实验室建设经费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公安办案大数据系统购置经费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公安信息技术建设质保金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35.10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副</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0.77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2021年中央政法纪检监察转移支付资金的通知（冀财政法[2020]70号）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环省界电子卡口建设经费★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天网智能化应用平台扩容升级经费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416.48</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416.48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416.48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416.48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辆</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应急处突队伍装备经费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执法办案中心建设经费★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智慧安防小区汇聚系统建设经费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霸州市公安交通警察大队小计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hint="eastAsia"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hint="eastAsia"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925.96</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925.96</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277.04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厢式专用汽车</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A02030701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辆</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21.96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277.04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警车</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A02030709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辆</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277.04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清障车</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A02030711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辆</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2021年省级基层公检法司转移支付资金的通知(冀财政法[2020]71号)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视频监控设备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A02091107</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交通管理经费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交通设施购置经费★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交通管理设备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A032502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处</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236.00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交通设施购置经费★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执勤执法设备购置经费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交通管理设备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A032502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执勤执法设备购置经费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执勤执法业务经费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152.92</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霸州市看守所小计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hint="eastAsia"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hint="eastAsia"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18.00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18.00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看守所业务费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369.00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看守所业务费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369.00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公安局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32636.7614</w:t>
      </w:r>
      <w:r>
        <w:rPr>
          <w:rFonts w:hint="eastAsia" w:ascii="仿宋_GB2312" w:hAnsi="黑体" w:eastAsia="仿宋_GB2312" w:cs="Times New Roman"/>
          <w:sz w:val="32"/>
          <w:szCs w:val="32"/>
        </w:rPr>
        <w:t>万元（详见下表）。本年度各单位（处室）拟购置固定资产总额为</w:t>
      </w:r>
      <w:r>
        <w:rPr>
          <w:rFonts w:hint="eastAsia" w:ascii="仿宋_GB2312" w:hAnsi="黑体" w:eastAsia="仿宋_GB2312" w:cs="Times New Roman"/>
          <w:sz w:val="32"/>
          <w:szCs w:val="32"/>
          <w:lang w:val="en-US" w:eastAsia="zh-CN"/>
        </w:rPr>
        <w:t>1952.64</w:t>
      </w:r>
      <w:r>
        <w:rPr>
          <w:rFonts w:hint="eastAsia" w:ascii="仿宋_GB2312" w:hAnsi="黑体" w:eastAsia="仿宋_GB2312" w:cs="Times New Roman"/>
          <w:sz w:val="32"/>
          <w:szCs w:val="32"/>
        </w:rPr>
        <w:t>万元，主要为</w:t>
      </w:r>
      <w:r>
        <w:rPr>
          <w:rFonts w:hint="eastAsia" w:ascii="仿宋_GB2312" w:hAnsi="黑体" w:eastAsia="仿宋_GB2312" w:cs="Times New Roman"/>
          <w:sz w:val="32"/>
          <w:szCs w:val="32"/>
          <w:lang w:val="en-US" w:eastAsia="zh-CN"/>
        </w:rPr>
        <w:t>项目专用设备、</w:t>
      </w:r>
      <w:r>
        <w:rPr>
          <w:rFonts w:hint="eastAsia" w:ascii="仿宋_GB2312" w:hAnsi="黑体" w:eastAsia="仿宋_GB2312" w:cs="Times New Roman"/>
          <w:sz w:val="32"/>
          <w:szCs w:val="32"/>
        </w:rPr>
        <w:t>计算机设备、打印设备、空调、办公家具</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电子警察、卡口、监控、指挥中心系统升级改造、标牌护栏、信号灯等，已列入政府采购预算，详见政府采购预算表。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公安局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color w:val="000000" w:themeColor="text1"/>
                <w:kern w:val="0"/>
                <w:sz w:val="22"/>
                <w:highlight w:val="none"/>
                <w:lang w:val="en-US" w:eastAsia="zh-CN"/>
              </w:rPr>
              <w:t>402霸州市公安局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32636.7614</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cs="宋体"/>
                <w:kern w:val="0"/>
                <w:sz w:val="22"/>
                <w:lang w:val="en-US" w:eastAsia="zh-CN" w:bidi="ar"/>
              </w:rPr>
              <w:t>153805.52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12874.0299</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cs="宋体"/>
                <w:kern w:val="0"/>
                <w:sz w:val="22"/>
                <w:lang w:val="en-US" w:eastAsia="zh-CN" w:bidi="ar"/>
              </w:rPr>
              <w:t>153546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cs="宋体"/>
                <w:kern w:val="0"/>
                <w:sz w:val="22"/>
                <w:lang w:val="en-US" w:eastAsia="zh-CN"/>
              </w:rPr>
              <w:t>12846.3699</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3170.1547</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szCs w:val="22"/>
                <w:lang w:val="en-US" w:eastAsia="zh-CN" w:bidi="ar-SA"/>
              </w:rPr>
              <w:t>52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cs="宋体"/>
                <w:kern w:val="0"/>
                <w:sz w:val="22"/>
                <w:szCs w:val="22"/>
                <w:lang w:val="en-US" w:eastAsia="zh-CN" w:bidi="ar-SA"/>
              </w:rPr>
              <w:t>5997.4240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10595.1528</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w:t>
      </w:r>
      <w:r>
        <w:rPr>
          <w:rFonts w:hint="eastAsia" w:ascii="仿宋_GB2312" w:hAnsi="黑体" w:eastAsia="仿宋_GB2312" w:cs="Times New Roman"/>
          <w:sz w:val="32"/>
          <w:szCs w:val="32"/>
          <w:lang w:val="en-US" w:eastAsia="zh-CN"/>
        </w:rPr>
        <w:t>机关运行费：是指各部门的公用经费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CD433"/>
    <w:multiLevelType w:val="singleLevel"/>
    <w:tmpl w:val="C3FCD433"/>
    <w:lvl w:ilvl="0" w:tentative="0">
      <w:start w:val="3"/>
      <w:numFmt w:val="decimal"/>
      <w:suff w:val="nothing"/>
      <w:lvlText w:val="%1、"/>
      <w:lvlJc w:val="left"/>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jOTY2YzVhMTJiOGYxMGY5NmJkYzBjNjYyOWE0NWQifQ=="/>
  </w:docVars>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9D44BA"/>
    <w:rsid w:val="08705B96"/>
    <w:rsid w:val="0ED37CF9"/>
    <w:rsid w:val="11D947BF"/>
    <w:rsid w:val="172F7DF3"/>
    <w:rsid w:val="18AC73A3"/>
    <w:rsid w:val="192F11C7"/>
    <w:rsid w:val="1CB42FF1"/>
    <w:rsid w:val="1EEE23CD"/>
    <w:rsid w:val="1F8D1A13"/>
    <w:rsid w:val="2054547A"/>
    <w:rsid w:val="22886D32"/>
    <w:rsid w:val="233C6F42"/>
    <w:rsid w:val="24DD1575"/>
    <w:rsid w:val="24E80457"/>
    <w:rsid w:val="25843B26"/>
    <w:rsid w:val="28C423DE"/>
    <w:rsid w:val="2DB05790"/>
    <w:rsid w:val="350C1EAA"/>
    <w:rsid w:val="49E66DED"/>
    <w:rsid w:val="522A481F"/>
    <w:rsid w:val="52F72163"/>
    <w:rsid w:val="55E155BE"/>
    <w:rsid w:val="598162AE"/>
    <w:rsid w:val="5A89574D"/>
    <w:rsid w:val="5C8C4B58"/>
    <w:rsid w:val="63502E38"/>
    <w:rsid w:val="667A0940"/>
    <w:rsid w:val="71F64B87"/>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24950</Words>
  <Characters>27987</Characters>
  <Lines>23</Lines>
  <Paragraphs>6</Paragraphs>
  <TotalTime>6</TotalTime>
  <ScaleCrop>false</ScaleCrop>
  <LinksUpToDate>false</LinksUpToDate>
  <CharactersWithSpaces>28156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lenovo</cp:lastModifiedBy>
  <cp:lastPrinted>2018-02-28T01:51:00Z</cp:lastPrinted>
  <dcterms:modified xsi:type="dcterms:W3CDTF">2022-09-08T01:10:12Z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2D0069D9AC5E43F2B3B2FE586A2B254C</vt:lpwstr>
  </property>
</Properties>
</file>